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0" w:rsidRDefault="00B55850" w:rsidP="00B55850">
      <w:pPr>
        <w:bidi/>
        <w:jc w:val="both"/>
        <w:rPr>
          <w:rFonts w:ascii="Calibri" w:eastAsia="Calibri" w:hAnsi="Calibri" w:cs="B Nazanin" w:hint="cs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جامعه شناسی</w:t>
      </w:r>
    </w:p>
    <w:p w:rsidR="0077673E" w:rsidRPr="0077673E" w:rsidRDefault="00B55850" w:rsidP="00B55850">
      <w:pPr>
        <w:bidi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ارزیابی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حافظه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‌ی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جمعی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ایران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یا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>ن از دک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محمد مصدق و آ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یت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الله کاشانی به عنوان چهره‌های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ماند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>گار و قهر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ما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>نان برجسته‌ی تاریخی ایران در چارچوب کادرهای اجت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ما</w:t>
      </w:r>
      <w:r w:rsidRPr="0077673E">
        <w:rPr>
          <w:rFonts w:ascii="Calibri" w:eastAsia="Calibri" w:hAnsi="Calibri" w:cs="B Nazanin" w:hint="cs"/>
          <w:sz w:val="24"/>
          <w:szCs w:val="24"/>
          <w:rtl/>
          <w:lang w:bidi="fa-IR"/>
        </w:rPr>
        <w:t>عی</w:t>
      </w:r>
    </w:p>
    <w:p w:rsidR="0077673E" w:rsidRPr="0077673E" w:rsidRDefault="0077673E" w:rsidP="0077673E">
      <w:pPr>
        <w:keepNext/>
        <w:keepLines/>
        <w:bidi/>
        <w:spacing w:after="0"/>
        <w:jc w:val="both"/>
        <w:outlineLvl w:val="0"/>
        <w:rPr>
          <w:rFonts w:ascii="Cambria" w:eastAsia="Times New Roman" w:hAnsi="Cambria" w:cs="B Nazanin"/>
          <w:b/>
          <w:bCs/>
          <w:sz w:val="24"/>
          <w:szCs w:val="24"/>
          <w:rtl/>
          <w:lang w:val="fy-NL"/>
        </w:rPr>
      </w:pP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مقدمه:</w:t>
      </w:r>
    </w:p>
    <w:p w:rsidR="0077673E" w:rsidRPr="0077673E" w:rsidRDefault="0077673E" w:rsidP="0077673E">
      <w:pPr>
        <w:keepNext/>
        <w:keepLines/>
        <w:bidi/>
        <w:spacing w:after="0"/>
        <w:jc w:val="both"/>
        <w:outlineLvl w:val="0"/>
        <w:rPr>
          <w:rFonts w:ascii="Cambria" w:eastAsia="Times New Roman" w:hAnsi="Cambria" w:cs="B Nazanin"/>
          <w:b/>
          <w:bCs/>
          <w:sz w:val="24"/>
          <w:szCs w:val="24"/>
          <w:rtl/>
          <w:lang w:val="fy-NL" w:bidi="fa-IR"/>
        </w:rPr>
      </w:pP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ب</w:t>
      </w:r>
      <w:r w:rsidR="009532B7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یا</w:t>
      </w: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ن م</w:t>
      </w:r>
      <w:r w:rsidR="009532B7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سا</w:t>
      </w: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val="fy-NL"/>
        </w:rPr>
        <w:t>له</w:t>
      </w:r>
    </w:p>
    <w:p w:rsidR="0077673E" w:rsidRPr="0077673E" w:rsidRDefault="0077673E" w:rsidP="0077673E">
      <w:pPr>
        <w:keepNext/>
        <w:keepLines/>
        <w:bidi/>
        <w:spacing w:after="0"/>
        <w:jc w:val="both"/>
        <w:outlineLvl w:val="0"/>
        <w:rPr>
          <w:rFonts w:ascii="Cambria" w:eastAsia="Times New Roman" w:hAnsi="Cambria" w:cs="B Nazanin"/>
          <w:b/>
          <w:bCs/>
          <w:sz w:val="24"/>
          <w:szCs w:val="24"/>
          <w:rtl/>
          <w:lang w:bidi="fa-IR"/>
        </w:rPr>
      </w:pP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اهم</w:t>
      </w:r>
      <w:r w:rsidR="009532B7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یت</w:t>
      </w:r>
      <w:r w:rsidRPr="0077673E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 xml:space="preserve"> و ضرورت تحقیق</w:t>
      </w:r>
    </w:p>
    <w:p w:rsidR="0077673E" w:rsidRPr="0077673E" w:rsidRDefault="0077673E" w:rsidP="0077673E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اهداف پژوهش:</w:t>
      </w:r>
    </w:p>
    <w:p w:rsidR="0077673E" w:rsidRPr="0077673E" w:rsidRDefault="0077673E" w:rsidP="0077673E">
      <w:pPr>
        <w:bidi/>
        <w:spacing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سوالات تحقیق</w:t>
      </w:r>
    </w:p>
    <w:p w:rsidR="0077673E" w:rsidRPr="0077673E" w:rsidRDefault="0077673E" w:rsidP="009532B7">
      <w:pPr>
        <w:bidi/>
        <w:spacing w:after="15" w:afterAutospacing="1" w:line="240" w:lineRule="auto"/>
        <w:ind w:right="15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</w:pPr>
      <w:bookmarkStart w:id="0" w:name="_GoBack"/>
      <w:bookmarkEnd w:id="0"/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ادب</w:t>
      </w:r>
      <w:r w:rsidR="009532B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یا</w:t>
      </w: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ت نظری تحقیق</w:t>
      </w:r>
    </w:p>
    <w:p w:rsidR="0077673E" w:rsidRPr="0077673E" w:rsidRDefault="0077673E" w:rsidP="009532B7">
      <w:pPr>
        <w:bidi/>
        <w:spacing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val="fy-NL" w:eastAsia="fy-NL" w:bidi="fa-IR"/>
        </w:rPr>
      </w:pP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 xml:space="preserve">تقابل </w:t>
      </w:r>
      <w:r w:rsidR="009532B7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حافظه</w:t>
      </w: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‌</w:t>
      </w:r>
      <w:r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ی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شخص</w:t>
      </w:r>
      <w:r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ی و </w:t>
      </w:r>
      <w:r w:rsidR="009532B7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حافظه</w:t>
      </w: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‌</w:t>
      </w:r>
      <w:r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ی </w:t>
      </w:r>
      <w:r w:rsidR="009532B7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جمعی</w:t>
      </w:r>
    </w:p>
    <w:p w:rsidR="0077673E" w:rsidRPr="0077673E" w:rsidRDefault="009532B7" w:rsidP="009532B7">
      <w:pPr>
        <w:bidi/>
        <w:spacing w:after="10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eastAsia="fy-NL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>حافظه</w:t>
      </w:r>
      <w:r w:rsidR="0077673E"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‌ی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>جمعی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 xml:space="preserve"> و تار</w:t>
      </w:r>
      <w:r w:rsidR="0077673E"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یخ</w:t>
      </w:r>
    </w:p>
    <w:p w:rsidR="0077673E" w:rsidRPr="0077673E" w:rsidRDefault="009532B7" w:rsidP="009532B7">
      <w:pPr>
        <w:bidi/>
        <w:spacing w:after="10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حافظه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 و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>حافظه</w:t>
      </w:r>
      <w:r w:rsidR="0077673E"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‌ی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 تاری</w:t>
      </w:r>
      <w:r w:rsidR="0077673E"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خی</w:t>
      </w:r>
    </w:p>
    <w:p w:rsidR="0077673E" w:rsidRPr="0077673E" w:rsidRDefault="009532B7" w:rsidP="009532B7">
      <w:pPr>
        <w:bidi/>
        <w:spacing w:after="10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حافظه</w:t>
      </w:r>
      <w:r w:rsidR="0077673E"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‌ی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 xml:space="preserve">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>جمعی</w:t>
      </w:r>
      <w:r w:rsidR="0077673E"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 w:bidi="fa-IR"/>
        </w:rPr>
        <w:t xml:space="preserve"> و روا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 w:bidi="fa-IR"/>
        </w:rPr>
        <w:t>یت</w:t>
      </w:r>
    </w:p>
    <w:p w:rsidR="0077673E" w:rsidRPr="0077673E" w:rsidRDefault="0077673E" w:rsidP="0077673E">
      <w:pPr>
        <w:bidi/>
        <w:spacing w:after="16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</w:rPr>
        <w:t>پیشنه‌ی پژوهش</w:t>
      </w:r>
    </w:p>
    <w:p w:rsidR="0077673E" w:rsidRPr="0077673E" w:rsidRDefault="0077673E" w:rsidP="0077673E">
      <w:pPr>
        <w:bidi/>
        <w:spacing w:after="16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</w:rPr>
        <w:t>پیشینه داخلی</w:t>
      </w:r>
    </w:p>
    <w:p w:rsidR="0077673E" w:rsidRPr="0077673E" w:rsidRDefault="0077673E" w:rsidP="0077673E">
      <w:pPr>
        <w:bidi/>
        <w:spacing w:after="16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</w:rPr>
        <w:t>پیشینه‌ي خارجی</w:t>
      </w:r>
    </w:p>
    <w:p w:rsidR="0077673E" w:rsidRPr="0077673E" w:rsidRDefault="0077673E" w:rsidP="0077673E">
      <w:pPr>
        <w:bidi/>
        <w:spacing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</w:pP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فرضیه های تحقیق</w:t>
      </w:r>
    </w:p>
    <w:p w:rsidR="0077673E" w:rsidRPr="0077673E" w:rsidRDefault="0077673E" w:rsidP="0077673E">
      <w:pPr>
        <w:bidi/>
        <w:spacing w:after="15" w:line="240" w:lineRule="auto"/>
        <w:ind w:right="15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</w:pP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مبانی نظری تحقیق</w:t>
      </w:r>
    </w:p>
    <w:p w:rsidR="0077673E" w:rsidRPr="0077673E" w:rsidRDefault="0077673E" w:rsidP="009532B7">
      <w:pPr>
        <w:bidi/>
        <w:spacing w:after="15" w:line="240" w:lineRule="auto"/>
        <w:ind w:right="15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</w:pPr>
      <w:r w:rsidRPr="0077673E">
        <w:rPr>
          <w:rFonts w:ascii="Times New Roman" w:eastAsia="Times New Roman" w:hAnsi="Times New Roman" w:cs="B Nazanin"/>
          <w:b/>
          <w:bCs/>
          <w:sz w:val="24"/>
          <w:szCs w:val="24"/>
          <w:rtl/>
          <w:lang w:val="fy-NL" w:eastAsia="fy-NL"/>
        </w:rPr>
        <w:t xml:space="preserve">هالبواکس </w:t>
      </w: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 xml:space="preserve">و </w:t>
      </w:r>
      <w:r w:rsidR="009532B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حافظه</w:t>
      </w:r>
      <w:r w:rsidRPr="0077673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 xml:space="preserve">‌ی </w:t>
      </w:r>
      <w:r w:rsidR="009532B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fy-NL" w:eastAsia="fy-NL"/>
        </w:rPr>
        <w:t>جمعی</w:t>
      </w:r>
    </w:p>
    <w:p w:rsidR="0077673E" w:rsidRPr="0077673E" w:rsidRDefault="0077673E" w:rsidP="0077673E">
      <w:pPr>
        <w:bidi/>
        <w:spacing w:after="16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رویکرد ابداع سنت</w:t>
      </w:r>
    </w:p>
    <w:p w:rsidR="0077673E" w:rsidRPr="0077673E" w:rsidRDefault="0077673E" w:rsidP="0077673E">
      <w:pPr>
        <w:bidi/>
        <w:spacing w:after="16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کارل </w:t>
      </w:r>
      <w:r w:rsidR="009532B7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ما</w:t>
      </w: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نهایم</w:t>
      </w:r>
    </w:p>
    <w:p w:rsidR="0077673E" w:rsidRPr="0077673E" w:rsidRDefault="0077673E" w:rsidP="00B55850">
      <w:pPr>
        <w:bidi/>
        <w:spacing w:after="160" w:line="259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7673E">
        <w:rPr>
          <w:rFonts w:ascii="Calibri" w:eastAsia="Calibri" w:hAnsi="Calibri" w:cs="B Nazanin" w:hint="cs"/>
          <w:b/>
          <w:bCs/>
          <w:sz w:val="24"/>
          <w:szCs w:val="24"/>
          <w:rtl/>
        </w:rPr>
        <w:t>ارتباط چارچوب نظری تحقیق با موضوع پژوهش</w:t>
      </w:r>
    </w:p>
    <w:sectPr w:rsidR="0077673E" w:rsidRPr="0077673E" w:rsidSect="007767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5C" w:rsidRDefault="0020115C" w:rsidP="0077673E">
      <w:pPr>
        <w:spacing w:after="0" w:line="240" w:lineRule="auto"/>
      </w:pPr>
      <w:r>
        <w:separator/>
      </w:r>
    </w:p>
  </w:endnote>
  <w:endnote w:type="continuationSeparator" w:id="1">
    <w:p w:rsidR="0020115C" w:rsidRDefault="0020115C" w:rsidP="0077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229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73E" w:rsidRDefault="007A6348">
        <w:pPr>
          <w:pStyle w:val="Footer"/>
          <w:jc w:val="center"/>
        </w:pPr>
        <w:r>
          <w:rPr>
            <w:noProof/>
            <w:lang w:val="en-US" w:bidi="fa-IR"/>
          </w:rPr>
        </w:r>
        <w:r w:rsidRPr="007A6348">
          <w:rPr>
            <w:noProof/>
            <w:lang w:val="en-US" w:bidi="fa-IR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style="width:430.5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" fillcolor="black">
              <w10:wrap type="none"/>
              <w10:anchorlock/>
            </v:shape>
          </w:pict>
        </w:r>
      </w:p>
      <w:p w:rsidR="0077673E" w:rsidRDefault="007A6348">
        <w:pPr>
          <w:pStyle w:val="Footer"/>
          <w:jc w:val="center"/>
        </w:pPr>
        <w:fldSimple w:instr=" PAGE    \* MERGEFORMAT ">
          <w:r w:rsidR="00B55850">
            <w:rPr>
              <w:noProof/>
            </w:rPr>
            <w:t>1</w:t>
          </w:r>
        </w:fldSimple>
      </w:p>
    </w:sdtContent>
  </w:sdt>
  <w:p w:rsidR="0077673E" w:rsidRDefault="00776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5C" w:rsidRDefault="0020115C" w:rsidP="0077673E">
      <w:pPr>
        <w:spacing w:after="0" w:line="240" w:lineRule="auto"/>
      </w:pPr>
      <w:r>
        <w:separator/>
      </w:r>
    </w:p>
  </w:footnote>
  <w:footnote w:type="continuationSeparator" w:id="1">
    <w:p w:rsidR="0020115C" w:rsidRDefault="0020115C" w:rsidP="0077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600"/>
    <w:multiLevelType w:val="hybridMultilevel"/>
    <w:tmpl w:val="DF6CB196"/>
    <w:lvl w:ilvl="0" w:tplc="3FE0F294">
      <w:start w:val="1"/>
      <w:numFmt w:val="decimalFullWidth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D5BA3"/>
    <w:multiLevelType w:val="hybridMultilevel"/>
    <w:tmpl w:val="7920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75D6B"/>
    <w:multiLevelType w:val="hybridMultilevel"/>
    <w:tmpl w:val="1DAA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1B5"/>
    <w:multiLevelType w:val="hybridMultilevel"/>
    <w:tmpl w:val="515802B0"/>
    <w:lvl w:ilvl="0" w:tplc="E702CF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87180"/>
    <w:multiLevelType w:val="hybridMultilevel"/>
    <w:tmpl w:val="E5EC2A44"/>
    <w:lvl w:ilvl="0" w:tplc="C952CE1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4CAF"/>
    <w:multiLevelType w:val="hybridMultilevel"/>
    <w:tmpl w:val="24FE6732"/>
    <w:lvl w:ilvl="0" w:tplc="0462000F">
      <w:start w:val="1"/>
      <w:numFmt w:val="decimal"/>
      <w:lvlText w:val="%1."/>
      <w:lvlJc w:val="left"/>
      <w:pPr>
        <w:ind w:left="720" w:hanging="360"/>
      </w:p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22807"/>
    <w:multiLevelType w:val="hybridMultilevel"/>
    <w:tmpl w:val="0B761DE0"/>
    <w:lvl w:ilvl="0" w:tplc="92880ECC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15E22"/>
    <w:multiLevelType w:val="hybridMultilevel"/>
    <w:tmpl w:val="24424E1E"/>
    <w:lvl w:ilvl="0" w:tplc="377E2538">
      <w:start w:val="2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110B3"/>
    <w:multiLevelType w:val="hybridMultilevel"/>
    <w:tmpl w:val="2116B224"/>
    <w:lvl w:ilvl="0" w:tplc="823812D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450DA"/>
    <w:multiLevelType w:val="hybridMultilevel"/>
    <w:tmpl w:val="218C4770"/>
    <w:lvl w:ilvl="0" w:tplc="12E2B136">
      <w:start w:val="1"/>
      <w:numFmt w:val="decimalFullWidth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673E"/>
    <w:rsid w:val="0011273B"/>
    <w:rsid w:val="0020115C"/>
    <w:rsid w:val="00270C89"/>
    <w:rsid w:val="0077673E"/>
    <w:rsid w:val="007A6348"/>
    <w:rsid w:val="009532B7"/>
    <w:rsid w:val="00B5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48"/>
  </w:style>
  <w:style w:type="paragraph" w:styleId="Heading1">
    <w:name w:val="heading 1"/>
    <w:basedOn w:val="Normal"/>
    <w:next w:val="Normal"/>
    <w:link w:val="Heading1Char"/>
    <w:uiPriority w:val="9"/>
    <w:qFormat/>
    <w:rsid w:val="0077673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7673E"/>
    <w:pPr>
      <w:keepNext/>
      <w:keepLines/>
      <w:spacing w:before="480" w:after="0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y-NL"/>
    </w:rPr>
  </w:style>
  <w:style w:type="numbering" w:customStyle="1" w:styleId="NoList1">
    <w:name w:val="No List1"/>
    <w:next w:val="NoList"/>
    <w:uiPriority w:val="99"/>
    <w:semiHidden/>
    <w:unhideWhenUsed/>
    <w:rsid w:val="0077673E"/>
  </w:style>
  <w:style w:type="paragraph" w:styleId="BalloonText">
    <w:name w:val="Balloon Text"/>
    <w:basedOn w:val="Normal"/>
    <w:link w:val="BalloonTextChar"/>
    <w:uiPriority w:val="99"/>
    <w:semiHidden/>
    <w:unhideWhenUsed/>
    <w:rsid w:val="0077673E"/>
    <w:pPr>
      <w:spacing w:after="0" w:line="240" w:lineRule="auto"/>
      <w:jc w:val="right"/>
    </w:pPr>
    <w:rPr>
      <w:rFonts w:ascii="Tahoma" w:eastAsia="Calibri" w:hAnsi="Tahoma" w:cs="Tahoma"/>
      <w:sz w:val="16"/>
      <w:szCs w:val="16"/>
      <w:lang w:val="fy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3E"/>
    <w:rPr>
      <w:rFonts w:ascii="Tahoma" w:eastAsia="Calibri" w:hAnsi="Tahoma" w:cs="Tahoma"/>
      <w:sz w:val="16"/>
      <w:szCs w:val="16"/>
      <w:lang w:val="fy-NL"/>
    </w:rPr>
  </w:style>
  <w:style w:type="character" w:customStyle="1" w:styleId="Heading1Char">
    <w:name w:val="Heading 1 Char"/>
    <w:basedOn w:val="DefaultParagraphFont"/>
    <w:link w:val="Heading1"/>
    <w:uiPriority w:val="9"/>
    <w:rsid w:val="007767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73E"/>
    <w:pPr>
      <w:spacing w:after="0" w:line="240" w:lineRule="auto"/>
      <w:jc w:val="right"/>
    </w:pPr>
    <w:rPr>
      <w:rFonts w:ascii="B Nazanin" w:eastAsia="Calibri" w:hAnsi="B Nazanin" w:cs="B Nazanin"/>
      <w:sz w:val="20"/>
      <w:szCs w:val="20"/>
      <w:lang w:val="fy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73E"/>
    <w:rPr>
      <w:rFonts w:ascii="B Nazanin" w:eastAsia="Calibri" w:hAnsi="B Nazanin" w:cs="B Nazanin"/>
      <w:sz w:val="20"/>
      <w:szCs w:val="20"/>
      <w:lang w:val="fy-NL"/>
    </w:rPr>
  </w:style>
  <w:style w:type="character" w:styleId="FootnoteReference">
    <w:name w:val="footnote reference"/>
    <w:basedOn w:val="DefaultParagraphFont"/>
    <w:uiPriority w:val="99"/>
    <w:semiHidden/>
    <w:unhideWhenUsed/>
    <w:rsid w:val="0077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673E"/>
    <w:pPr>
      <w:tabs>
        <w:tab w:val="center" w:pos="4513"/>
        <w:tab w:val="right" w:pos="9026"/>
      </w:tabs>
      <w:spacing w:after="0" w:line="240" w:lineRule="auto"/>
      <w:jc w:val="right"/>
    </w:pPr>
    <w:rPr>
      <w:rFonts w:ascii="B Nazanin" w:eastAsia="Calibri" w:hAnsi="B Nazanin" w:cs="B Nazanin"/>
      <w:sz w:val="28"/>
      <w:szCs w:val="28"/>
      <w:lang w:val="fy-NL"/>
    </w:rPr>
  </w:style>
  <w:style w:type="character" w:customStyle="1" w:styleId="HeaderChar">
    <w:name w:val="Header Char"/>
    <w:basedOn w:val="DefaultParagraphFont"/>
    <w:link w:val="Header"/>
    <w:uiPriority w:val="99"/>
    <w:rsid w:val="0077673E"/>
    <w:rPr>
      <w:rFonts w:ascii="B Nazanin" w:eastAsia="Calibri" w:hAnsi="B Nazanin" w:cs="B Nazanin"/>
      <w:sz w:val="28"/>
      <w:szCs w:val="28"/>
      <w:lang w:val="fy-NL"/>
    </w:rPr>
  </w:style>
  <w:style w:type="paragraph" w:styleId="Footer">
    <w:name w:val="footer"/>
    <w:basedOn w:val="Normal"/>
    <w:link w:val="FooterChar"/>
    <w:uiPriority w:val="99"/>
    <w:unhideWhenUsed/>
    <w:rsid w:val="0077673E"/>
    <w:pPr>
      <w:tabs>
        <w:tab w:val="center" w:pos="4513"/>
        <w:tab w:val="right" w:pos="9026"/>
      </w:tabs>
      <w:spacing w:after="0" w:line="240" w:lineRule="auto"/>
      <w:jc w:val="right"/>
    </w:pPr>
    <w:rPr>
      <w:rFonts w:ascii="B Nazanin" w:eastAsia="Calibri" w:hAnsi="B Nazanin" w:cs="B Nazanin"/>
      <w:sz w:val="28"/>
      <w:szCs w:val="28"/>
      <w:lang w:val="fy-NL"/>
    </w:rPr>
  </w:style>
  <w:style w:type="character" w:customStyle="1" w:styleId="FooterChar">
    <w:name w:val="Footer Char"/>
    <w:basedOn w:val="DefaultParagraphFont"/>
    <w:link w:val="Footer"/>
    <w:uiPriority w:val="99"/>
    <w:rsid w:val="0077673E"/>
    <w:rPr>
      <w:rFonts w:ascii="B Nazanin" w:eastAsia="Calibri" w:hAnsi="B Nazanin" w:cs="B Nazanin"/>
      <w:sz w:val="28"/>
      <w:szCs w:val="28"/>
      <w:lang w:val="fy-NL"/>
    </w:rPr>
  </w:style>
  <w:style w:type="paragraph" w:styleId="Bibliography">
    <w:name w:val="Bibliography"/>
    <w:basedOn w:val="Normal"/>
    <w:next w:val="Normal"/>
    <w:uiPriority w:val="37"/>
    <w:unhideWhenUsed/>
    <w:rsid w:val="0077673E"/>
    <w:pPr>
      <w:jc w:val="right"/>
    </w:pPr>
    <w:rPr>
      <w:rFonts w:ascii="B Nazanin" w:eastAsia="Calibri" w:hAnsi="B Nazanin" w:cs="B Nazanin"/>
      <w:sz w:val="28"/>
      <w:szCs w:val="28"/>
      <w:lang w:val="fy-NL"/>
    </w:rPr>
  </w:style>
  <w:style w:type="paragraph" w:styleId="NoSpacing">
    <w:name w:val="No Spacing"/>
    <w:uiPriority w:val="1"/>
    <w:qFormat/>
    <w:rsid w:val="0077673E"/>
    <w:pPr>
      <w:spacing w:after="0" w:line="240" w:lineRule="auto"/>
      <w:jc w:val="right"/>
    </w:pPr>
    <w:rPr>
      <w:rFonts w:ascii="B Nazanin" w:eastAsia="Calibri" w:hAnsi="B Nazanin" w:cs="B Nazanin"/>
      <w:sz w:val="28"/>
      <w:szCs w:val="28"/>
      <w:lang w:val="fy-NL"/>
    </w:rPr>
  </w:style>
  <w:style w:type="paragraph" w:styleId="ListParagraph">
    <w:name w:val="List Paragraph"/>
    <w:basedOn w:val="Normal"/>
    <w:uiPriority w:val="34"/>
    <w:qFormat/>
    <w:rsid w:val="0077673E"/>
    <w:pPr>
      <w:ind w:left="720"/>
      <w:contextualSpacing/>
      <w:jc w:val="right"/>
    </w:pPr>
    <w:rPr>
      <w:rFonts w:ascii="B Nazanin" w:eastAsia="Calibri" w:hAnsi="B Nazanin" w:cs="B Nazanin"/>
      <w:sz w:val="28"/>
      <w:szCs w:val="28"/>
      <w:lang w:val="fy-NL"/>
    </w:rPr>
  </w:style>
  <w:style w:type="character" w:customStyle="1" w:styleId="Heading1Char1">
    <w:name w:val="Heading 1 Char1"/>
    <w:basedOn w:val="DefaultParagraphFont"/>
    <w:link w:val="Heading1"/>
    <w:uiPriority w:val="9"/>
    <w:rsid w:val="00776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77673E"/>
  </w:style>
  <w:style w:type="paragraph" w:styleId="NormalWeb">
    <w:name w:val="Normal (Web)"/>
    <w:basedOn w:val="Normal"/>
    <w:uiPriority w:val="99"/>
    <w:unhideWhenUsed/>
    <w:rsid w:val="0077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y-NL" w:eastAsia="fy-NL"/>
    </w:rPr>
  </w:style>
  <w:style w:type="character" w:customStyle="1" w:styleId="Hyperlink1">
    <w:name w:val="Hyperlink1"/>
    <w:basedOn w:val="DefaultParagraphFont"/>
    <w:uiPriority w:val="99"/>
    <w:unhideWhenUsed/>
    <w:rsid w:val="0077673E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73E"/>
    <w:pPr>
      <w:spacing w:after="0" w:line="240" w:lineRule="auto"/>
      <w:jc w:val="right"/>
    </w:pPr>
    <w:rPr>
      <w:rFonts w:ascii="Consolas" w:eastAsia="Calibri" w:hAnsi="Consolas" w:cs="Consolas"/>
      <w:sz w:val="20"/>
      <w:szCs w:val="20"/>
      <w:lang w:val="fy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73E"/>
    <w:rPr>
      <w:rFonts w:ascii="Consolas" w:eastAsia="Calibri" w:hAnsi="Consolas" w:cs="Consolas"/>
      <w:sz w:val="20"/>
      <w:szCs w:val="20"/>
      <w:lang w:val="fy-NL"/>
    </w:rPr>
  </w:style>
  <w:style w:type="character" w:styleId="Hyperlink">
    <w:name w:val="Hyperlink"/>
    <w:basedOn w:val="DefaultParagraphFont"/>
    <w:uiPriority w:val="99"/>
    <w:semiHidden/>
    <w:unhideWhenUsed/>
    <w:rsid w:val="00776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کاظ</b:Tag>
    <b:SourceType>JournalArticle</b:SourceType>
    <b:Guid>{8CBC0240-9486-4CB9-AA66-1B1AF59114B0}</b:Guid>
    <b:Author>
      <b:Author>
        <b:Corporate>کاظمی،کاظم،مصطفی پور،علی</b:Corporate>
      </b:Author>
    </b:Author>
    <b:Title>حافظه جمعی قوم کرد و رابطه آن با نگرشی به نظام هویتی(مطالعه موردی شهر بوکان)</b:Title>
    <b:JournalName>مجله جامعه شناسی ایران،دوره چهاردهم،شماره1،بهار</b:JournalName>
    <b:Pages>142-172</b:Pages>
    <b:RefOrder>1</b:RefOrder>
  </b:Source>
  <b:Source>
    <b:Tag>آبر89</b:Tag>
    <b:SourceType>JournalArticle</b:SourceType>
    <b:Guid>{6ACFE620-145B-48BE-A0FB-C720809E0717}</b:Guid>
    <b:Author>
      <b:Author>
        <b:Corporate>آبراهامیان، یرواند</b:Corporate>
      </b:Author>
    </b:Author>
    <b:Title>ایران بین دو انقلاب، ترجمه محسن مدیر شانه چی،کاظم فیروز مند،حسن شمش آوری. تهران: نشر مرکز</b:Title>
    <b:Year>1389</b:Year>
    <b:RefOrder>2</b:RefOrder>
  </b:Source>
  <b:Source>
    <b:Tag>فتح94</b:Tag>
    <b:SourceType>JournalArticle</b:SourceType>
    <b:Guid>{99E8C2B7-CA5A-44AF-8844-099530F4C674}</b:Guid>
    <b:Author>
      <b:Author>
        <b:Corporate>فتحی مقدم، فاطمه</b:Corporate>
      </b:Author>
    </b:Author>
    <b:Title>غرب در حافظه جمعی ایرانیان: مطالعه ای در شهر رشت، پایان نامه کارشناسی ارشد رشته جامعه شناسی،دانشگاه گیلان</b:Title>
    <b:Year>1394</b:Year>
    <b:RefOrder>3</b:RefOrder>
  </b:Source>
  <b:Source>
    <b:Tag>فیا88</b:Tag>
    <b:SourceType>JournalArticle</b:SourceType>
    <b:Guid>{1F5E574E-C271-4433-8F5F-D65C09EF26C7}</b:Guid>
    <b:Author>
      <b:Author>
        <b:Corporate>فیالکوف،یانکل</b:Corporate>
      </b:Author>
    </b:Author>
    <b:Title>جامعه شناسی شهر،ترجمه عبدالحسین نیک گهر،تهران: نشر آگه.</b:Title>
    <b:Year>1388</b:Year>
    <b:RefOrder>4</b:RefOrder>
  </b:Source>
  <b:Source>
    <b:Tag>داو</b:Tag>
    <b:SourceType>JournalArticle</b:SourceType>
    <b:Guid>{3BF18226-3F43-43E2-A269-650BF3F64EBD}</b:Guid>
    <b:Author>
      <b:Author>
        <b:Corporate>داوودی، علي اصغر</b:Corporate>
      </b:Author>
    </b:Author>
    <b:Title>نقش حافظه جمعي در بروز منازعات قومي</b:Title>
    <b:JournalName>مجله جامعه شناسي ايران :   بهار و تابستان 1391 , دوره  13 , شماره  1-2 </b:JournalName>
    <b:Pages>130-152</b:Pages>
    <b:RefOrder>5</b:RefOrder>
  </b:Source>
  <b:Source>
    <b:Tag>نور83</b:Tag>
    <b:SourceType>JournalArticle</b:SourceType>
    <b:Guid>{CF0F48EF-920F-489B-BFCD-FD857E4FC78E}</b:Guid>
    <b:Author>
      <b:Author>
        <b:Corporate>نورایی، مهرداد</b:Corporate>
      </b:Author>
    </b:Author>
    <b:Title>هویت و حافظه جمعی</b:Title>
    <b:JournalName>اطلاعات سیاسی - اقتصادی » آذر و دی - شماره 207 و 208 ‏</b:JournalName>
    <b:Year>1383</b:Year>
    <b:Pages>42-45</b:Pages>
    <b:RefOrder>6</b:RefOrder>
  </b:Source>
  <b:Source>
    <b:Tag>عبا94</b:Tag>
    <b:SourceType>JournalArticle</b:SourceType>
    <b:Guid>{A584202E-3A9E-439E-902E-3A107315DD2B}</b:Guid>
    <b:Author>
      <b:Author>
        <b:Corporate>عباداللهی چنذانق،حمید،آوریده، سولماز</b:Corporate>
      </b:Author>
    </b:Author>
    <b:Title>خاطره اصلاحات ارضی مطالعه موردی شهرستان تالش در استان گیلان</b:Title>
    <b:JournalName>جامعه شناسی تاریخی،دوره7،شماره2، بهار و تابستان</b:JournalName>
    <b:Year>1394</b:Year>
    <b:Pages>27-58</b:Pages>
    <b:RefOrder>7</b:RefOrder>
  </b:Source>
  <b:Source>
    <b:Tag>کاظ88</b:Tag>
    <b:SourceType>JournalArticle</b:SourceType>
    <b:Guid>{2AEC8519-0BAA-45BB-9599-06CDD252A4F3}</b:Guid>
    <b:Author>
      <b:Author>
        <b:Corporate>کاظمی،کاظم</b:Corporate>
      </b:Author>
    </b:Author>
    <b:Title>حافظه جمعی وقایع تاریخ معاصر ایران؛ بررسی تطبیقی دانشگاهیان دانشگاه شیراز و حوزویان حوزه علوم دینی شیراز</b:Title>
    <b:JournalName>پایان نامه دکترا در رشته جامعه شناسی، دانشگاه شیراز</b:JournalName>
    <b:Year>1388</b:Year>
    <b:RefOrder>8</b:RefOrder>
  </b:Source>
  <b:Source>
    <b:Tag>شری871</b:Tag>
    <b:SourceType>JournalArticle</b:SourceType>
    <b:Guid>{5C1284E9-55FF-46D5-9DC3-A6D7B337AB9E}</b:Guid>
    <b:Author>
      <b:Author>
        <b:Corporate>شریفی،نفیسه</b:Corporate>
      </b:Author>
    </b:Author>
    <b:Title>حافظه تاریخی و هویت دینی: پژوهشی در میان جوانان شهر تهران</b:Title>
    <b:JournalName>پایان نامه کارشناسی ارشد مطالعات فرهنگی، دانشگاه علامه طباطبایی</b:JournalName>
    <b:Year>1387</b:Year>
    <b:RefOrder>9</b:RefOrder>
  </b:Source>
  <b:Source>
    <b:Tag>کشا05</b:Tag>
    <b:SourceType>JournalArticle</b:SourceType>
    <b:Guid>{4EA4FD75-E379-483A-9309-3945870F666E}</b:Guid>
    <b:Author>
      <b:Author>
        <b:Corporate>کشاورز صدر، هوشنگ، اکبری، حمید</b:Corporate>
      </b:Author>
    </b:Author>
    <b:Title>تجربه مصدق در چشم انداز آینده ایران،مجموعه مقالات کنفرانس تجربه دولت مصدق در چشم انداز آینده ایران، چاپ پاژن</b:Title>
    <b:Year>2005</b:Year>
    <b:RefOrder>10</b:RefOrder>
  </b:Source>
  <b:Source>
    <b:Tag>مسع90</b:Tag>
    <b:SourceType>JournalArticle</b:SourceType>
    <b:Guid>{412E79F9-70E0-4985-8EDD-F1C4B9A83F9A}</b:Guid>
    <b:Author>
      <b:Author>
        <b:Corporate>مسعود، زهرا</b:Corporate>
      </b:Author>
    </b:Author>
    <b:Title>سنجش نقش روحانیت در جنبش ملی شدن صنعت نفت و انقلاب اسلامی در ایران</b:Title>
    <b:JournalName>پایان نامه کارشناسی ارشد رشته علوم سیاسی، دانشگاه آزاد واحدتهران مرکزی</b:JournalName>
    <b:Year>1390</b:Year>
    <b:RefOrder>11</b:RefOrder>
  </b:Source>
  <b:Source>
    <b:Tag>حمز95</b:Tag>
    <b:SourceType>JournalArticle</b:SourceType>
    <b:Guid>{FE3D2CB5-4369-40E2-ADE5-777B74D46E0D}</b:Guid>
    <b:Author>
      <b:Author>
        <b:Corporate>حمزه پور، سعید</b:Corporate>
      </b:Author>
    </b:Author>
    <b:Title>نقش آیت الله کاشانی در ملی کردن صنعت نفت ایران</b:Title>
    <b:JournalName>پایان نامه کارشناسی ارشد رشته علوم سیاسی، دانشگاه مازندران</b:JournalName>
    <b:Year>1395</b:Year>
    <b:RefOrder>12</b:RefOrder>
  </b:Source>
  <b:Source>
    <b:Tag>کات71</b:Tag>
    <b:SourceType>JournalArticle</b:SourceType>
    <b:Guid>{087888EC-6BE6-4AA7-A5F1-8D67EFD1FA5D}</b:Guid>
    <b:RefOrder>13</b:RefOrder>
  </b:Source>
  <b:Source>
    <b:Tag>کاک95</b:Tag>
    <b:SourceType>JournalArticle</b:SourceType>
    <b:Guid>{BDC00658-D903-48B4-8853-62E79AD1E192}</b:Guid>
    <b:Author>
      <b:Author>
        <b:Corporate>کاکاوند، یزدان</b:Corporate>
      </b:Author>
    </b:Author>
    <b:Title>سهم غیرمصدقی ملی شدن صنعت نفت،پایان نامه کارشناسی ارشد رشته علوم سیاسی، دانشگاه رازی</b:Title>
    <b:Year>1395</b:Year>
    <b:RefOrder>14</b:RefOrder>
  </b:Source>
  <b:Source>
    <b:Tag>فرز95</b:Tag>
    <b:SourceType>JournalArticle</b:SourceType>
    <b:Guid>{2074B265-E5EA-4569-84B0-1934CA455224}</b:Guid>
    <b:Author>
      <b:Author>
        <b:Corporate>فرزبد، محمدمهدی</b:Corporate>
      </b:Author>
    </b:Author>
    <b:Title>حافظه جمعی نسل ها از جنگ هشت ساله ایران و عراق</b:Title>
    <b:JournalName>رساله دکتری در رشته جامعه شناسی دانشگاه مازندران</b:JournalName>
    <b:Year>1395</b:Year>
    <b:RefOrder>15</b:RefOrder>
  </b:Source>
  <b:Source>
    <b:Tag>کری922</b:Tag>
    <b:SourceType>JournalArticle</b:SourceType>
    <b:Guid>{B31481F6-5BEC-47B0-BD0F-32D760D45A92}</b:Guid>
    <b:Author>
      <b:Author>
        <b:Corporate>کریمی، علی</b:Corporate>
      </b:Author>
    </b:Author>
    <b:Title>حافظه جمعی و فرایند هویت یابی: تاملاتی سیاست گذارانه</b:Title>
    <b:JournalName>فصلنامه مطالعات ملی؛54 سال چهاردهم،شماره2</b:JournalName>
    <b:Year>1392</b:Year>
    <b:Pages>3-26</b:Pages>
    <b:RefOrder>16</b:RefOrder>
  </b:Source>
  <b:Source>
    <b:Tag>کری921</b:Tag>
    <b:SourceType>JournalArticle</b:SourceType>
    <b:Guid>{768F77C9-FD4E-4008-BD1C-F047140B67BD}</b:Guid>
    <b:Author>
      <b:Author>
        <b:Corporate>کریمی، محمود</b:Corporate>
      </b:Author>
    </b:Author>
    <b:Title>حافظه جمعی و فرایند هویت یابی: تاملات سیاست گذارانه</b:Title>
    <b:JournalName>فصلنامه مطالعات ملی؛54، سال چهاردهم، شماره2</b:JournalName>
    <b:Year>1392</b:Year>
    <b:RefOrder>1</b:RefOrder>
  </b:Source>
  <b:Source>
    <b:Tag>رنج92</b:Tag>
    <b:SourceType>JournalArticle</b:SourceType>
    <b:Guid>{66DC97A2-0FAD-4826-A57F-BC12218B9A6C}</b:Guid>
    <b:Author>
      <b:Author>
        <b:Corporate>رنجبر، محمدعلی، ابراهیمی، آمنه</b:Corporate>
      </b:Author>
    </b:Author>
    <b:Title>شکل گیری چهره اسکندر در حافظه تاریخی ایرانیان (مروری بر داراب نامه طرسوسی)</b:Title>
    <b:JournalName>پژوهشهای علوم تاریخی، دوره5، شماره2، پائیز و زمستان</b:JournalName>
    <b:Year>1392</b:Year>
    <b:RefOrder>2</b:RefOrder>
  </b:Source>
  <b:Source>
    <b:Tag>رفی95</b:Tag>
    <b:SourceType>JournalArticle</b:SourceType>
    <b:Guid>{F0259A12-BCDA-40A0-B818-120702B6C235}</b:Guid>
    <b:Author>
      <b:Author>
        <b:Corporate>رفیعی،منصور</b:Corporate>
      </b:Author>
    </b:Author>
    <b:Title>مطالعه کیفی حافظه جمعی بین نسلی شهروندان شهر بافت</b:Title>
    <b:JournalName>پایان نامه کارشناسی ارشد رشته علوم اجتماعی، دانشکده ادبیات و علوم انسانی،دانشگاه شهید باهنر کرمان</b:JournalName>
    <b:Year>1395</b:Year>
    <b:RefOrder>3</b:RefOrder>
  </b:Source>
  <b:Source>
    <b:Tag>فرز951</b:Tag>
    <b:SourceType>JournalArticle</b:SourceType>
    <b:Guid>{3A8DB58C-68BD-4DE7-B6E4-AE8CF51DE24D}</b:Guid>
    <b:Author>
      <b:Author>
        <b:Corporate>فرزبد،محمدمهدی</b:Corporate>
      </b:Author>
    </b:Author>
    <b:Title>حافظه جمعی نسل ها از جنگ هشت ساله ایران و عراق</b:Title>
    <b:JournalName>رساله دوره دکتری رشته جامعه شناسی،گرایش جامعه شناسی مسائل اجتماعی ایران،دانشکده  علوم انسانی و اجتماعی دانشگاه مازندران</b:JournalName>
    <b:Year>1395</b:Year>
    <b:RefOrder>4</b:RefOrder>
  </b:Source>
  <b:Source>
    <b:Tag>شری872</b:Tag>
    <b:SourceType>JournalArticle</b:SourceType>
    <b:Guid>{A2FC65A6-2CCB-4260-8055-107A0C037751}</b:Guid>
    <b:Author>
      <b:Author>
        <b:Corporate>شریفی، نفیسه</b:Corporate>
      </b:Author>
    </b:Author>
    <b:Title>حافظه تاریخی و هویت دینی: پژوهشی در میان جوانان شهر تهران</b:Title>
    <b:JournalName>پایان نامه کارشناسی ارشد مطالعات فرهنگی دانشکده علوم اجتماعی دانشگاه علامه طباطبایی</b:JournalName>
    <b:Year>1387</b:Year>
    <b:RefOrder>5</b:RefOrder>
  </b:Source>
  <b:Source>
    <b:Tag>کتل84</b:Tag>
    <b:SourceType>JournalArticle</b:SourceType>
    <b:Guid>{DE7A29B8-E464-4359-AC3F-161FE5D0EED9}</b:Guid>
    <b:Author>
      <b:Author>
        <b:Corporate>کتل،ماریا ج. و جیکوب ج. کلیمو</b:Corporate>
      </b:Author>
    </b:Author>
    <b:Title>معنا در حافظه جامعه و تاریخ: دیدگاه های مردم شناختی. امید نیک فرجام. چاپ شده در فرهاد ساسانی. گفتمان جنگ در رسانه ها و زبان ادبیات. تهران: انتشارات سوره مهر</b:Title>
    <b:Year>1384</b:Year>
    <b:RefOrder>6</b:RefOrder>
  </b:Source>
  <b:Source>
    <b:Tag>جان96</b:Tag>
    <b:SourceType>JournalArticle</b:SourceType>
    <b:Guid>{A200E745-1DC5-49CA-91EA-680EC6D4CB9C}</b:Guid>
    <b:Author>
      <b:Author>
        <b:Corporate>جانعلی زاده چوب بستی،حیدر، علیوردی نیا، اکبر، فرزبد، محمدمهدی</b:Corporate>
      </b:Author>
    </b:Author>
    <b:Title>جامعه شناسی حافظه جمعی: حوزه مطالعاتی پارادایمیک یا ناپارادایمیک</b:Title>
    <b:JournalName>راهبرد فرهنگ، شماره چهلم، زمستان</b:JournalName>
    <b:Year>1396</b:Year>
    <b:RefOrder>7</b:RefOrder>
  </b:Source>
  <b:Source>
    <b:Tag>اسم83</b:Tag>
    <b:SourceType>JournalArticle</b:SourceType>
    <b:Guid>{2029E724-0069-4B7F-88E1-4D300339FC12}</b:Guid>
    <b:Author>
      <b:Author>
        <b:Corporate>اسمیت،فلیپ دانیل</b:Corporate>
      </b:Author>
    </b:Author>
    <b:Title>درآمدی بر نظریه های فرهنگی،دفتر پژوهش های فرهنگی مرکز بین المللی گفتگوی تمدن ها</b:Title>
    <b:Year>1383</b:Year>
    <b:RefOrder>8</b:RefOrder>
  </b:Source>
  <b:Source>
    <b:Tag>ذکا90</b:Tag>
    <b:SourceType>JournalArticle</b:SourceType>
    <b:Guid>{952D33B2-604D-42BF-B8D1-C563380064CE}</b:Guid>
    <b:Author>
      <b:Author>
        <b:Corporate>ذکایی،محمد سعید</b:Corporate>
      </b:Author>
    </b:Author>
    <b:Title>مطالعات فرهنگی و مطالعات حافظه، مطالعات اجتماعی ایران، دوره پنجم،شماره3</b:Title>
    <b:Year>1390</b:Year>
    <b:Pages>72-96</b:Pages>
    <b:RefOrder>9</b:RefOrder>
  </b:Source>
  <b:Source>
    <b:Tag>ذوا93</b:Tag>
    <b:SourceType>JournalArticle</b:SourceType>
    <b:Guid>{747B69C9-3E1B-4F36-8740-856A0AA1A78B}</b:Guid>
    <b:Author>
      <b:Author>
        <b:Corporate>ذوالقدر، علیرضا</b:Corporate>
      </b:Author>
    </b:Author>
    <b:Title>بازنمایی تصویر مغولان در حافظه تاریخی ایرانیان(منابع تاریخی قرن7 تا10 ه-ق)، پایان نامه کارشناسی ارشد دانشکده ادبیات و علوم انسانی دانشگاه بین المللی امام خمینی </b:Title>
    <b:Year>1393</b:Year>
    <b:RefOrder>10</b:RefOrder>
  </b:Source>
  <b:Source>
    <b:Tag>یوس83</b:Tag>
    <b:SourceType>JournalArticle</b:SourceType>
    <b:Guid>{C27D234B-1F1B-45FF-908F-99581DFE344E}</b:Guid>
    <b:Author>
      <b:Author>
        <b:Corporate>یوسفی، نریمان</b:Corporate>
      </b:Author>
    </b:Author>
    <b:Title>شکاف بین نسل ها، پژوهشکده علوم انسانی و اجتماعی، تهران چاپ اول</b:Title>
    <b:Year>1383</b:Year>
    <b:RefOrder>11</b:RefOrder>
  </b:Source>
  <b:Source>
    <b:Tag>بال80</b:Tag>
    <b:SourceType>JournalArticle</b:SourceType>
    <b:Guid>{568ADB08-F5E8-496D-AE5B-FA87843E74FB}</b:Guid>
    <b:Author>
      <b:Author>
        <b:Corporate>بالس،کریستوفر</b:Corporate>
      </b:Author>
    </b:Author>
    <b:Title>ذهنیت نسلی، مترجم؛ حسین پاینده، فصلنامه ارغنون، شماره19</b:Title>
    <b:Year>1380</b:Year>
    <b:Pages>1-30</b:Pages>
    <b:RefOrder>12</b:RefOrder>
  </b:Source>
  <b:Source>
    <b:Tag>توک85</b:Tag>
    <b:SourceType>JournalArticle</b:SourceType>
    <b:Guid>{5512BE57-A68C-48CF-95A8-D463D76FA50B}</b:Guid>
    <b:Author>
      <b:Author>
        <b:Corporate>توکل، محمد و قاضي نژاد، مرضيه</b:Corporate>
      </b:Author>
    </b:Author>
    <b:Title>شکاف نسلي در رویکردهای کلان جامعه شناختي:بررسي و نقد رهیافتهای نسل تاریخي و تضاد با تاکيد بر نظرات مانهایم و بوردیو"، نامه علوم اجتماعي، شمارهی 27 ،صص124-96</b:Title>
    <b:Year>1385</b:Year>
    <b:RefOrder>13</b:RefOrder>
  </b:Source>
  <b:Source>
    <b:Tag>جنک81</b:Tag>
    <b:SourceType>JournalArticle</b:SourceType>
    <b:Guid>{267402B7-9860-44D5-891C-B5EA50CE57B6}</b:Guid>
    <b:Author>
      <b:Author>
        <b:Corporate>جنکینز، ریچارد</b:Corporate>
      </b:Author>
    </b:Author>
    <b:Title>،  هویت اجتماعی، ترجمه: تورج یار احمدی. تهران:  نشرشیرازه</b:Title>
    <b:Year> 1381</b:Year>
    <b:RefOrder>14</b:RefOrder>
  </b:Source>
  <b:Source>
    <b:Tag>است57</b:Tag>
    <b:SourceType>JournalArticle</b:SourceType>
    <b:Guid>{484017AB-CF2B-4C22-87A7-8628A5C7AA79}</b:Guid>
    <b:Author>
      <b:Author>
        <b:Corporate>استوتزل، ژان</b:Corporate>
      </b:Author>
    </b:Author>
    <b:Title>روانشناسی اجتماعی،ترجمه علی محمد کاردان، انتشارات دانشگاه تهران.</b:Title>
    <b:Year>1357</b:Year>
    <b:RefOrder>15</b:RefOrder>
  </b:Source>
  <b:Source>
    <b:Tag>قلی95</b:Tag>
    <b:SourceType>JournalArticle</b:SourceType>
    <b:Guid>{E82865BE-7054-4F5B-8284-652A6E806F41}</b:Guid>
    <b:Author>
      <b:Author>
        <b:Corporate>قلی پور،زهره</b:Corporate>
      </b:Author>
    </b:Author>
    <b:Title>بازتاب حافظه جمعی در نمایشنامه های مذهبی و اسطوره ای با تمرکز بر متون نمایشی سه دهه اخیر ایران</b:Title>
    <b:JournalName>پایان نامه کارشناسی ارشد ادبیات نمایشی دانگشاه تربیت مدرس</b:JournalName>
    <b:Year>1395</b:Year>
    <b:RefOrder>16</b:RefOrder>
  </b:Source>
  <b:Source>
    <b:Tag>عبا941</b:Tag>
    <b:SourceType>JournalArticle</b:SourceType>
    <b:Guid>{5E8F5850-4F03-4510-8B6E-2EE0E19BC08D}</b:Guid>
    <b:Author>
      <b:Author>
        <b:Corporate>عباسی چهار قلعه، رسول</b:Corporate>
      </b:Author>
    </b:Author>
    <b:Title>کودتای 28 مرداد 1332 در حافظه جمعی ایرانیان</b:Title>
    <b:JournalName>پایان نامه کارشناسی ارشد، دانشکده ادبیات و علوم انسانی  دانشگاه گیلان</b:JournalName>
    <b:Year>1394</b:Year>
    <b:RefOrder>17</b:RefOrder>
  </b:Source>
  <b:Source>
    <b:Tag>کاظ881</b:Tag>
    <b:SourceType>JournalArticle</b:SourceType>
    <b:Guid>{A70E1E94-63EA-48C6-B53D-FE2858557633}</b:Guid>
    <b:Author>
      <b:Author>
        <b:Corporate>کاظمی، کاظم، زاهد،سید سعید</b:Corporate>
      </b:Author>
    </b:Author>
    <b:Title>حافظه جمعی و ابعاد آن: بررسی موردی حوزه علوم دینی شهر شیراز، مجله مطالعات فرهنگی و ارتباطات، شماره15: 92-69</b:Title>
    <b:Year>1388</b:Year>
    <b:RefOrder>18</b:RefOrder>
  </b:Source>
</b:Sources>
</file>

<file path=customXml/itemProps1.xml><?xml version="1.0" encoding="utf-8"?>
<ds:datastoreItem xmlns:ds="http://schemas.openxmlformats.org/officeDocument/2006/customXml" ds:itemID="{3748A241-7E65-4D48-A0B0-85B3721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4</cp:revision>
  <dcterms:created xsi:type="dcterms:W3CDTF">2019-08-25T20:29:00Z</dcterms:created>
  <dcterms:modified xsi:type="dcterms:W3CDTF">2020-05-13T06:37:00Z</dcterms:modified>
</cp:coreProperties>
</file>