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24" w:rsidRPr="00323624" w:rsidRDefault="00323624" w:rsidP="0076362A">
      <w:pPr>
        <w:bidi/>
        <w:spacing w:after="0" w:line="240" w:lineRule="auto"/>
        <w:jc w:val="center"/>
        <w:rPr>
          <w:rFonts w:ascii="Times New Roman" w:eastAsia="Arial" w:hAnsi="Times New Roman" w:cs="B Nazanin" w:hint="cs"/>
          <w:b/>
          <w:bCs/>
          <w:color w:val="0D0D0D" w:themeColor="text1" w:themeTint="F2"/>
          <w:sz w:val="28"/>
          <w:szCs w:val="28"/>
          <w:rtl/>
        </w:rPr>
      </w:pPr>
      <w:r w:rsidRPr="00323624">
        <w:rPr>
          <w:rFonts w:ascii="Times New Roman" w:eastAsia="Arial" w:hAnsi="Times New Roman" w:cs="B Nazanin" w:hint="cs"/>
          <w:b/>
          <w:bCs/>
          <w:color w:val="0D0D0D" w:themeColor="text1" w:themeTint="F2"/>
          <w:sz w:val="28"/>
          <w:szCs w:val="28"/>
          <w:rtl/>
        </w:rPr>
        <w:t>الهیات</w:t>
      </w:r>
    </w:p>
    <w:p w:rsidR="00323624" w:rsidRPr="00323624" w:rsidRDefault="00323624" w:rsidP="00323624">
      <w:pPr>
        <w:bidi/>
        <w:spacing w:after="0" w:line="240" w:lineRule="auto"/>
        <w:jc w:val="center"/>
        <w:rPr>
          <w:rFonts w:ascii="Times New Roman" w:eastAsia="Arial" w:hAnsi="Times New Roman" w:cs="B Nazanin" w:hint="cs"/>
          <w:b/>
          <w:bCs/>
          <w:color w:val="0D0D0D" w:themeColor="text1" w:themeTint="F2"/>
          <w:sz w:val="28"/>
          <w:szCs w:val="28"/>
          <w:rtl/>
        </w:rPr>
      </w:pPr>
      <w:r w:rsidRPr="00323624">
        <w:rPr>
          <w:rFonts w:ascii="Times New Roman" w:eastAsia="Arial" w:hAnsi="Times New Roman" w:cs="B Nazanin"/>
          <w:b/>
          <w:bCs/>
          <w:color w:val="0D0D0D" w:themeColor="text1" w:themeTint="F2"/>
          <w:sz w:val="28"/>
          <w:szCs w:val="28"/>
          <w:rtl/>
        </w:rPr>
        <w:t>آﺳﯿﺐ ﺷﻨﺎﺳﯽ ﻋﻮاﻣﻞ ﺳﻘﻮط ﺗﻤﺪن ﻫﺎ</w:t>
      </w:r>
      <w:r w:rsidRPr="00323624">
        <w:rPr>
          <w:rFonts w:ascii="Times New Roman" w:eastAsia="Arial" w:hAnsi="Times New Roman" w:cs="B Nazanin" w:hint="cs"/>
          <w:b/>
          <w:bCs/>
          <w:color w:val="0D0D0D" w:themeColor="text1" w:themeTint="F2"/>
          <w:sz w:val="28"/>
          <w:szCs w:val="28"/>
          <w:rtl/>
        </w:rPr>
        <w:t xml:space="preserve"> از دیدگاه امام خمینی</w:t>
      </w:r>
    </w:p>
    <w:p w:rsidR="00323624" w:rsidRDefault="00323624" w:rsidP="00323624">
      <w:pPr>
        <w:bidi/>
        <w:spacing w:after="0" w:line="240" w:lineRule="auto"/>
        <w:jc w:val="center"/>
        <w:rPr>
          <w:rFonts w:ascii="Times New Roman" w:hAnsi="Times New Roman" w:cs="B Nazanin" w:hint="cs"/>
          <w:b/>
          <w:bCs/>
          <w:caps/>
          <w:sz w:val="24"/>
          <w:szCs w:val="24"/>
          <w:lang w:bidi="fa-IR"/>
        </w:rPr>
      </w:pPr>
    </w:p>
    <w:p w:rsidR="005C777A" w:rsidRDefault="00954067" w:rsidP="0032362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aps/>
          <w:sz w:val="24"/>
          <w:szCs w:val="24"/>
          <w:rtl/>
          <w:lang w:bidi="fa-IR"/>
        </w:rPr>
      </w:pPr>
      <w:r w:rsidRPr="00805451">
        <w:rPr>
          <w:rFonts w:ascii="Times New Roman" w:hAnsi="Times New Roman" w:cs="B Nazanin" w:hint="cs"/>
          <w:b/>
          <w:bCs/>
          <w:caps/>
          <w:sz w:val="24"/>
          <w:szCs w:val="24"/>
          <w:rtl/>
        </w:rPr>
        <w:t>فهرست مطالب</w:t>
      </w:r>
    </w:p>
    <w:p w:rsidR="0076362A" w:rsidRPr="0076362A" w:rsidRDefault="0076362A" w:rsidP="0076362A">
      <w:pPr>
        <w:bidi/>
        <w:spacing w:after="0" w:line="240" w:lineRule="auto"/>
        <w:rPr>
          <w:rFonts w:ascii="Times New Roman" w:hAnsi="Times New Roman" w:cs="B Nazanin"/>
          <w:b/>
          <w:bCs/>
          <w:caps/>
          <w:sz w:val="24"/>
          <w:szCs w:val="24"/>
          <w:u w:val="single"/>
          <w:rtl/>
          <w:lang w:bidi="fa-IR"/>
        </w:rPr>
      </w:pP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 xml:space="preserve">عنوان </w:t>
      </w: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sz w:val="24"/>
          <w:szCs w:val="24"/>
          <w:u w:val="single"/>
          <w:rtl/>
          <w:lang w:bidi="fa-IR"/>
        </w:rPr>
        <w:tab/>
        <w:t xml:space="preserve">صفحه </w:t>
      </w:r>
    </w:p>
    <w:p w:rsidR="00CE0C5C" w:rsidRPr="0076362A" w:rsidRDefault="007D29CC" w:rsidP="0076362A">
      <w:pPr>
        <w:pStyle w:val="TOC1"/>
      </w:pPr>
      <w:r w:rsidRPr="00CE0C5C">
        <w:rPr>
          <w:caps/>
          <w:rtl/>
        </w:rPr>
        <w:fldChar w:fldCharType="begin"/>
      </w:r>
      <w:r w:rsidR="00AB2066" w:rsidRPr="00CE0C5C">
        <w:rPr>
          <w:caps/>
          <w:rtl/>
        </w:rPr>
        <w:instrText xml:space="preserve"> </w:instrText>
      </w:r>
      <w:r w:rsidR="00AB2066" w:rsidRPr="00CE0C5C">
        <w:rPr>
          <w:rFonts w:hint="cs"/>
          <w:caps/>
        </w:rPr>
        <w:instrText>TOC</w:instrText>
      </w:r>
      <w:r w:rsidR="00AB2066" w:rsidRPr="00CE0C5C">
        <w:rPr>
          <w:rFonts w:hint="cs"/>
          <w:caps/>
          <w:rtl/>
        </w:rPr>
        <w:instrText xml:space="preserve"> \</w:instrText>
      </w:r>
      <w:r w:rsidR="00AB2066" w:rsidRPr="00CE0C5C">
        <w:rPr>
          <w:rFonts w:hint="cs"/>
          <w:caps/>
        </w:rPr>
        <w:instrText>o "1-5" \h \z \u</w:instrText>
      </w:r>
      <w:r w:rsidR="00AB2066" w:rsidRPr="00CE0C5C">
        <w:rPr>
          <w:caps/>
          <w:rtl/>
        </w:rPr>
        <w:instrText xml:space="preserve"> </w:instrText>
      </w:r>
      <w:r w:rsidRPr="00CE0C5C">
        <w:rPr>
          <w:caps/>
          <w:rtl/>
        </w:rPr>
        <w:fldChar w:fldCharType="separate"/>
      </w:r>
      <w:hyperlink w:anchor="_Toc29111031" w:history="1">
        <w:r w:rsidR="00CE0C5C" w:rsidRPr="0076362A">
          <w:rPr>
            <w:rStyle w:val="Hyperlink"/>
            <w:u w:val="none"/>
            <w:rtl/>
          </w:rPr>
          <w:t>فصل اول</w:t>
        </w:r>
        <w:r w:rsidR="0076362A" w:rsidRPr="0076362A">
          <w:rPr>
            <w:rFonts w:hint="cs"/>
            <w:webHidden/>
            <w:rtl/>
          </w:rPr>
          <w:t>:</w:t>
        </w:r>
      </w:hyperlink>
      <w:r w:rsidR="0076362A" w:rsidRPr="0076362A">
        <w:rPr>
          <w:rStyle w:val="Hyperlink"/>
          <w:rFonts w:hint="cs"/>
          <w:u w:val="none"/>
          <w:rtl/>
        </w:rPr>
        <w:t xml:space="preserve"> </w:t>
      </w:r>
      <w:hyperlink w:anchor="_Toc29111032" w:history="1">
        <w:r w:rsidR="00CE0C5C" w:rsidRPr="0076362A">
          <w:rPr>
            <w:rStyle w:val="Hyperlink"/>
            <w:u w:val="none"/>
            <w:rtl/>
          </w:rPr>
          <w:t>کل</w:t>
        </w:r>
        <w:r w:rsidR="00CE0C5C" w:rsidRPr="0076362A">
          <w:rPr>
            <w:rStyle w:val="Hyperlink"/>
            <w:rFonts w:hint="cs"/>
            <w:u w:val="none"/>
            <w:rtl/>
          </w:rPr>
          <w:t>ی</w:t>
        </w:r>
        <w:r w:rsidR="00CE0C5C" w:rsidRPr="0076362A">
          <w:rPr>
            <w:rStyle w:val="Hyperlink"/>
            <w:rFonts w:hint="eastAsia"/>
            <w:u w:val="none"/>
            <w:rtl/>
          </w:rPr>
          <w:t>ات</w:t>
        </w:r>
        <w:r w:rsidR="00CE0C5C" w:rsidRPr="0076362A">
          <w:rPr>
            <w:rStyle w:val="Hyperlink"/>
            <w:u w:val="none"/>
            <w:rtl/>
          </w:rPr>
          <w:t xml:space="preserve"> تحق</w:t>
        </w:r>
        <w:r w:rsidR="00CE0C5C" w:rsidRPr="0076362A">
          <w:rPr>
            <w:rStyle w:val="Hyperlink"/>
            <w:rFonts w:hint="cs"/>
            <w:u w:val="none"/>
            <w:rtl/>
          </w:rPr>
          <w:t>ی</w:t>
        </w:r>
        <w:r w:rsidR="00CE0C5C" w:rsidRPr="0076362A">
          <w:rPr>
            <w:rStyle w:val="Hyperlink"/>
            <w:rFonts w:hint="eastAsia"/>
            <w:u w:val="none"/>
            <w:rtl/>
          </w:rPr>
          <w:t>ق</w:t>
        </w:r>
        <w:r w:rsidR="00CE0C5C" w:rsidRPr="0076362A">
          <w:rPr>
            <w:webHidden/>
          </w:rPr>
          <w:tab/>
        </w:r>
        <w:r w:rsidRPr="0076362A">
          <w:rPr>
            <w:webHidden/>
          </w:rPr>
          <w:fldChar w:fldCharType="begin"/>
        </w:r>
        <w:r w:rsidR="00CE0C5C" w:rsidRPr="0076362A">
          <w:rPr>
            <w:webHidden/>
          </w:rPr>
          <w:instrText xml:space="preserve"> PAGEREF _Toc29111032 \h </w:instrText>
        </w:r>
        <w:r w:rsidRPr="0076362A">
          <w:rPr>
            <w:webHidden/>
          </w:rPr>
        </w:r>
        <w:r w:rsidRPr="0076362A">
          <w:rPr>
            <w:webHidden/>
          </w:rPr>
          <w:fldChar w:fldCharType="separate"/>
        </w:r>
        <w:r w:rsidR="00FC660C">
          <w:rPr>
            <w:webHidden/>
            <w:rtl/>
            <w:lang w:bidi="ar-SA"/>
          </w:rPr>
          <w:t>1</w:t>
        </w:r>
        <w:r w:rsidRPr="0076362A">
          <w:rPr>
            <w:webHidden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33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1-1-مقدمه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_Toc29111033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1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34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1-2- ب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ان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مسئله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_Toc29111034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4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35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1-3- 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ﻫﺪ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ف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ﻫﺎ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ي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ﭘﮋ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و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ﻫﺶ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_Toc29111035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5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36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1-4- 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ﻓﺮﺿﯿﻪﻫﺎ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ﯾﺎ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(و) 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ﭘﺮﺳﺶﻫﺎ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ي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ﭘﮋ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و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ﻫﺶ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_Toc29111036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5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37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1-5- متغ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رها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تحق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ق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_Toc29111037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5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38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1-6- </w:t>
        </w:r>
        <w:r w:rsidR="00B5788D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توصیف 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مفاه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م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و کل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د</w:t>
        </w:r>
        <w:r w:rsidR="00B5788D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کلمه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‌ها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_Toc29111038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39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1-6-1 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کلمه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“ا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ﺗﺮ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اف”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_Toc29111039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40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  <w:lang w:bidi="fa-IR"/>
          </w:rPr>
          <w:t>1-6-2 سقوط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_Toc29111040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41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  <w:lang w:bidi="fa-IR"/>
          </w:rPr>
          <w:t>1-6-3- تمدن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_Toc29111041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42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1-7- </w:t>
        </w:r>
        <w:r w:rsidR="00B5788D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تاریخچه 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تحق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ق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_Toc29111042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9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43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1-8-</w:t>
        </w:r>
        <w:r w:rsidR="00B5788D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رویکرد 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ا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ﻧﺠﺎ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م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ﭘﮋ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و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ﻫﺶ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_Toc29111043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13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44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1-9- سازمانده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 xml:space="preserve"> تحق</w:t>
        </w:r>
        <w:r w:rsidR="00CE0C5C" w:rsidRPr="00CE0C5C">
          <w:rPr>
            <w:rStyle w:val="Hyperlink"/>
            <w:rFonts w:ascii="Times New Roman" w:eastAsia="Arial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eastAsia="Arial" w:hAnsi="Times New Roman" w:cs="B Nazanin" w:hint="eastAsia"/>
            <w:noProof/>
            <w:sz w:val="24"/>
            <w:szCs w:val="24"/>
            <w:u w:val="none"/>
            <w:rtl/>
          </w:rPr>
          <w:t>ق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_Toc29111044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13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76362A">
      <w:pPr>
        <w:pStyle w:val="TOC1"/>
      </w:pPr>
      <w:hyperlink w:anchor="_Toc29111045" w:history="1">
        <w:r w:rsidR="00CE0C5C" w:rsidRPr="00CE0C5C">
          <w:rPr>
            <w:rStyle w:val="Hyperlink"/>
            <w:rFonts w:eastAsia="Arial"/>
            <w:u w:val="none"/>
            <w:rtl/>
          </w:rPr>
          <w:t>فصل دوم</w:t>
        </w:r>
        <w:r w:rsidR="0076362A">
          <w:rPr>
            <w:rFonts w:hint="cs"/>
            <w:webHidden/>
            <w:rtl/>
          </w:rPr>
          <w:t>:</w:t>
        </w:r>
      </w:hyperlink>
      <w:r w:rsidR="0076362A">
        <w:rPr>
          <w:rStyle w:val="Hyperlink"/>
          <w:rFonts w:hint="cs"/>
          <w:u w:val="none"/>
          <w:rtl/>
        </w:rPr>
        <w:t xml:space="preserve"> </w:t>
      </w:r>
      <w:hyperlink w:anchor="_Toc29111046" w:history="1">
        <w:r w:rsidR="00B5788D">
          <w:rPr>
            <w:rStyle w:val="Hyperlink"/>
            <w:rFonts w:eastAsia="Arial"/>
            <w:u w:val="none"/>
            <w:rtl/>
          </w:rPr>
          <w:t>ارزیابی</w:t>
        </w:r>
        <w:r w:rsidR="00CE0C5C" w:rsidRPr="00CE0C5C">
          <w:rPr>
            <w:rStyle w:val="Hyperlink"/>
            <w:rFonts w:eastAsia="Arial"/>
            <w:u w:val="none"/>
            <w:rtl/>
          </w:rPr>
          <w:t xml:space="preserve"> </w:t>
        </w:r>
        <w:r w:rsidR="00B5788D">
          <w:rPr>
            <w:rStyle w:val="Hyperlink"/>
            <w:rFonts w:eastAsia="Arial"/>
            <w:u w:val="none"/>
            <w:rtl/>
          </w:rPr>
          <w:t xml:space="preserve">پروسه </w:t>
        </w:r>
        <w:r w:rsidR="00CE0C5C" w:rsidRPr="00CE0C5C">
          <w:rPr>
            <w:rStyle w:val="Hyperlink"/>
            <w:rFonts w:eastAsia="Arial"/>
            <w:u w:val="none"/>
            <w:rtl/>
          </w:rPr>
          <w:t xml:space="preserve">اتراف و سقوط تمدن ها از </w:t>
        </w:r>
        <w:r w:rsidR="00B5788D">
          <w:rPr>
            <w:rStyle w:val="Hyperlink"/>
            <w:rFonts w:eastAsia="Arial"/>
            <w:u w:val="none"/>
            <w:rtl/>
          </w:rPr>
          <w:t xml:space="preserve">منظر </w:t>
        </w:r>
        <w:r w:rsidR="00CE0C5C" w:rsidRPr="00CE0C5C">
          <w:rPr>
            <w:rStyle w:val="Hyperlink"/>
            <w:rFonts w:eastAsia="Arial"/>
            <w:u w:val="none"/>
            <w:rtl/>
          </w:rPr>
          <w:t>امام خم</w:t>
        </w:r>
        <w:r w:rsidR="00CE0C5C" w:rsidRPr="00CE0C5C">
          <w:rPr>
            <w:rStyle w:val="Hyperlink"/>
            <w:rFonts w:eastAsia="Arial" w:hint="cs"/>
            <w:u w:val="none"/>
            <w:rtl/>
          </w:rPr>
          <w:t>ی</w:t>
        </w:r>
        <w:r w:rsidR="00CE0C5C" w:rsidRPr="00CE0C5C">
          <w:rPr>
            <w:rStyle w:val="Hyperlink"/>
            <w:rFonts w:eastAsia="Arial" w:hint="eastAsia"/>
            <w:u w:val="none"/>
            <w:rtl/>
          </w:rPr>
          <w:t>ن</w:t>
        </w:r>
        <w:r w:rsidR="00CE0C5C" w:rsidRPr="00CE0C5C">
          <w:rPr>
            <w:rStyle w:val="Hyperlink"/>
            <w:rFonts w:eastAsia="Arial" w:hint="cs"/>
            <w:u w:val="none"/>
            <w:rtl/>
          </w:rPr>
          <w:t>ی</w:t>
        </w:r>
        <w:r w:rsidR="00CE0C5C" w:rsidRPr="00CE0C5C">
          <w:rPr>
            <w:rStyle w:val="Hyperlink"/>
            <w:rFonts w:eastAsia="Arial"/>
            <w:u w:val="none"/>
            <w:rtl/>
          </w:rPr>
          <w:t xml:space="preserve"> (ره)</w:t>
        </w:r>
        <w:r w:rsidR="00CE0C5C" w:rsidRPr="00CE0C5C">
          <w:rPr>
            <w:webHidden/>
          </w:rPr>
          <w:tab/>
        </w:r>
        <w:r w:rsidRPr="00CE0C5C">
          <w:rPr>
            <w:webHidden/>
          </w:rPr>
          <w:fldChar w:fldCharType="begin"/>
        </w:r>
        <w:r w:rsidR="00CE0C5C" w:rsidRPr="00CE0C5C">
          <w:rPr>
            <w:webHidden/>
          </w:rPr>
          <w:instrText xml:space="preserve"> PAGEREF _Toc29111046 \h </w:instrText>
        </w:r>
        <w:r w:rsidRPr="00CE0C5C">
          <w:rPr>
            <w:webHidden/>
          </w:rPr>
        </w:r>
        <w:r w:rsidRPr="00CE0C5C">
          <w:rPr>
            <w:webHidden/>
          </w:rPr>
          <w:fldChar w:fldCharType="separate"/>
        </w:r>
        <w:r w:rsidR="00FC660C">
          <w:rPr>
            <w:webHidden/>
            <w:rtl/>
            <w:lang w:bidi="ar-SA"/>
          </w:rPr>
          <w:t>15</w:t>
        </w:r>
        <w:r w:rsidRPr="00CE0C5C">
          <w:rPr>
            <w:webHidden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47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2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-1-مقدمه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_Toc29111047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15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48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2-2- تمدن اسلامي از ديدگاه امام خميني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</w:rPr>
          <w:t> 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قدس‏سره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_Toc29111048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16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49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2-3- برخورد امام خميني با دو لايه تمدن غربي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_Toc29111049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23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50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2-4-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فاکتورهای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سقوط تمدن اسلام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از 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منظر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امام خم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ن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_Toc29111050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23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51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2-5-روند و راهکار 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جاد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تمدّن اسلام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از لحاظ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امام خم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ن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_Toc29111051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24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52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2-6-لزوم تشک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ل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حکومت اسلام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_Toc29111052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26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53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2-6-1-لزوم اح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“اسلام ناب محمّد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”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_Toc29111053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26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54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2-6-2-اتحاد اسلام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و تشک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ل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امت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_Toc29111054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27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55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2-6-3- لزوم فرهنگ ساز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جهت 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جاد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تمدّن اسلام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_Toc29111055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28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56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2-6-4-ا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جاد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حزب مستضعف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ن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_Toc29111056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28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57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2-7-ا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جاد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تشک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لات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و دولت بزرگ اسلام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با مکان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سم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“جمهور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ها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آزاد و مستقل”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_Toc29111057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29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58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2-7-1-آفات و 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صدمه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ها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متوجه 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جاد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تمدّن اسلام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_Toc29111058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30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Style w:val="Hyperlink"/>
          <w:rFonts w:cs="B Nazanin"/>
          <w:noProof/>
          <w:sz w:val="24"/>
          <w:szCs w:val="24"/>
          <w:u w:val="none"/>
          <w:rtl/>
        </w:rPr>
      </w:pPr>
      <w:hyperlink w:anchor="_Toc29111059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2-7-2-وهاب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ت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_Toc29111059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30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76362A" w:rsidRPr="0076362A" w:rsidRDefault="0076362A" w:rsidP="0076362A">
      <w:pPr>
        <w:bidi/>
        <w:spacing w:after="0" w:line="240" w:lineRule="auto"/>
        <w:rPr>
          <w:rFonts w:ascii="Times New Roman" w:hAnsi="Times New Roman" w:cs="B Nazanin"/>
          <w:b/>
          <w:bCs/>
          <w:caps/>
          <w:noProof/>
          <w:sz w:val="24"/>
          <w:szCs w:val="24"/>
          <w:u w:val="single"/>
          <w:rtl/>
          <w:lang w:bidi="fa-IR"/>
        </w:rPr>
      </w:pP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 xml:space="preserve">عنوان </w:t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  <w:t xml:space="preserve">صفحه </w:t>
      </w:r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60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2-7-3-اسلام آمر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کا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_Toc29111060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31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61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2-7-4-غرب زدگ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_Toc29111061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31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62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2-7-5- ناس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ونال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سم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و ملّ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گرا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_Toc29111062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32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63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2-7-6- جهان شمول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تمدّن اسلام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_Toc29111063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33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76362A">
      <w:pPr>
        <w:pStyle w:val="TOC1"/>
      </w:pPr>
      <w:hyperlink w:anchor="_Toc29111064" w:history="1">
        <w:r w:rsidR="00CE0C5C" w:rsidRPr="00CE0C5C">
          <w:rPr>
            <w:rStyle w:val="Hyperlink"/>
            <w:rFonts w:eastAsia="Arial"/>
            <w:u w:val="none"/>
            <w:rtl/>
          </w:rPr>
          <w:t>فصل سوم</w:t>
        </w:r>
        <w:r w:rsidR="0076362A">
          <w:rPr>
            <w:rFonts w:hint="cs"/>
            <w:webHidden/>
            <w:rtl/>
          </w:rPr>
          <w:t>:</w:t>
        </w:r>
      </w:hyperlink>
      <w:r w:rsidR="0076362A">
        <w:rPr>
          <w:rStyle w:val="Hyperlink"/>
          <w:rFonts w:hint="cs"/>
          <w:u w:val="none"/>
          <w:rtl/>
        </w:rPr>
        <w:t xml:space="preserve"> </w:t>
      </w:r>
      <w:hyperlink w:anchor="_Toc29111065" w:history="1">
        <w:r w:rsidR="00B5788D">
          <w:rPr>
            <w:rStyle w:val="Hyperlink"/>
            <w:u w:val="none"/>
            <w:rtl/>
          </w:rPr>
          <w:t>ارزیابی</w:t>
        </w:r>
        <w:r w:rsidR="00CE0C5C" w:rsidRPr="00CE0C5C">
          <w:rPr>
            <w:rStyle w:val="Hyperlink"/>
            <w:u w:val="none"/>
            <w:rtl/>
          </w:rPr>
          <w:t xml:space="preserve"> </w:t>
        </w:r>
        <w:r w:rsidR="00B5788D">
          <w:rPr>
            <w:rStyle w:val="Hyperlink"/>
            <w:u w:val="none"/>
            <w:rtl/>
          </w:rPr>
          <w:t xml:space="preserve">پروسه </w:t>
        </w:r>
        <w:r w:rsidR="00CE0C5C" w:rsidRPr="00CE0C5C">
          <w:rPr>
            <w:rStyle w:val="Hyperlink"/>
            <w:u w:val="none"/>
            <w:rtl/>
          </w:rPr>
          <w:t>اتراف و سقوط تمدن ها در نظر</w:t>
        </w:r>
        <w:r w:rsidR="00CE0C5C" w:rsidRPr="00CE0C5C">
          <w:rPr>
            <w:rStyle w:val="Hyperlink"/>
            <w:rFonts w:hint="cs"/>
            <w:u w:val="none"/>
            <w:rtl/>
          </w:rPr>
          <w:t>ی</w:t>
        </w:r>
        <w:r w:rsidR="00CE0C5C" w:rsidRPr="00CE0C5C">
          <w:rPr>
            <w:rStyle w:val="Hyperlink"/>
            <w:rFonts w:hint="eastAsia"/>
            <w:u w:val="none"/>
            <w:rtl/>
          </w:rPr>
          <w:t>ات</w:t>
        </w:r>
        <w:r w:rsidR="00CE0C5C" w:rsidRPr="00CE0C5C">
          <w:rPr>
            <w:rStyle w:val="Hyperlink"/>
            <w:u w:val="none"/>
            <w:rtl/>
          </w:rPr>
          <w:t xml:space="preserve"> مفسران اجتماع</w:t>
        </w:r>
        <w:r w:rsidR="00CE0C5C" w:rsidRPr="00CE0C5C">
          <w:rPr>
            <w:rStyle w:val="Hyperlink"/>
            <w:rFonts w:hint="cs"/>
            <w:u w:val="none"/>
            <w:rtl/>
          </w:rPr>
          <w:t>ی</w:t>
        </w:r>
        <w:r w:rsidR="00CE0C5C" w:rsidRPr="00CE0C5C">
          <w:rPr>
            <w:rStyle w:val="Hyperlink"/>
            <w:u w:val="none"/>
            <w:rtl/>
          </w:rPr>
          <w:t xml:space="preserve"> قرآن کر</w:t>
        </w:r>
        <w:r w:rsidR="00CE0C5C" w:rsidRPr="00CE0C5C">
          <w:rPr>
            <w:rStyle w:val="Hyperlink"/>
            <w:rFonts w:hint="cs"/>
            <w:u w:val="none"/>
            <w:rtl/>
          </w:rPr>
          <w:t>ی</w:t>
        </w:r>
        <w:r w:rsidR="00CE0C5C" w:rsidRPr="00CE0C5C">
          <w:rPr>
            <w:rStyle w:val="Hyperlink"/>
            <w:u w:val="none"/>
            <w:rtl/>
          </w:rPr>
          <w:t>م</w:t>
        </w:r>
        <w:r w:rsidR="00CE0C5C" w:rsidRPr="00CE0C5C">
          <w:rPr>
            <w:webHidden/>
          </w:rPr>
          <w:tab/>
        </w:r>
        <w:r w:rsidRPr="00CE0C5C">
          <w:rPr>
            <w:webHidden/>
          </w:rPr>
          <w:fldChar w:fldCharType="begin"/>
        </w:r>
        <w:r w:rsidR="00CE0C5C" w:rsidRPr="00CE0C5C">
          <w:rPr>
            <w:webHidden/>
          </w:rPr>
          <w:instrText xml:space="preserve"> PAGEREF _Toc29111065 \h </w:instrText>
        </w:r>
        <w:r w:rsidRPr="00CE0C5C">
          <w:rPr>
            <w:webHidden/>
          </w:rPr>
        </w:r>
        <w:r w:rsidRPr="00CE0C5C">
          <w:rPr>
            <w:webHidden/>
          </w:rPr>
          <w:fldChar w:fldCharType="separate"/>
        </w:r>
        <w:r w:rsidR="00FC660C">
          <w:rPr>
            <w:webHidden/>
            <w:rtl/>
            <w:lang w:bidi="ar-SA"/>
          </w:rPr>
          <w:t>55</w:t>
        </w:r>
        <w:r w:rsidRPr="00CE0C5C">
          <w:rPr>
            <w:webHidden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66" w:history="1">
        <w:r w:rsidR="00CE0C5C" w:rsidRPr="00CE0C5C">
          <w:rPr>
            <w:rStyle w:val="Hyperlink"/>
            <w:rFonts w:ascii="Times New Roman" w:eastAsia="Arial" w:hAnsi="Times New Roman" w:cs="B Nazanin"/>
            <w:noProof/>
            <w:sz w:val="24"/>
            <w:szCs w:val="24"/>
            <w:u w:val="none"/>
            <w:rtl/>
          </w:rPr>
          <w:t>3-1-مقدمه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_Toc29111066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55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67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3-2- 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خصوصیت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ها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مترف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ن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از 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منظر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قرآن کر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م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_Toc29111067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67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68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3-2-1-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</w:rPr>
          <w:t> 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انکار توح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د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و معاد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_Toc29111068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67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69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3-2-2- </w:t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تقل</w:t>
        </w:r>
        <w:r w:rsidR="00CE0C5C" w:rsidRPr="00CE0C5C">
          <w:rPr>
            <w:rStyle w:val="Hyperlink"/>
            <w:rFonts w:ascii="Times New Roman" w:eastAsia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eastAsia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د</w:t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کورکورانه از گذشتگان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_Toc29111069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67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0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3-2-3- </w:t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ملاک قرار دادن ثروت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_Toc29111070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68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1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3-2-4- </w:t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ظلم و جرم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_Toc29111071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68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2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3-2-5- </w:t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فسق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_Toc29111072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69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3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3-3- پيامدهاي اتراف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_Toc29111073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69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4" w:history="1"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3-3-1-</w:t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</w:rPr>
          <w:t xml:space="preserve"> </w:t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استيصال و عذاب دنيوي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_Toc29111074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69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5" w:history="1"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rtl/>
          </w:rPr>
          <w:t>3-3-2-</w:t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</w:rPr>
          <w:t xml:space="preserve"> </w:t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گرفتاري</w:t>
        </w:r>
        <w:r w:rsidR="0076362A">
          <w:rPr>
            <w:rStyle w:val="Hyperlink"/>
            <w:rFonts w:ascii="Times New Roman" w:eastAsia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softHyphen/>
        </w:r>
        <w:r w:rsidR="00CE0C5C" w:rsidRPr="00CE0C5C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ها و عذاب اخروي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_Toc29111075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69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6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 نظر مفسران در مورد آ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rtl/>
          </w:rPr>
          <w:t>ه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16 سوره اسرا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_Toc29111076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69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7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3-4-1-ترجمه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_Toc29111077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70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8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3-4-2-ترکيب آيه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_Toc29111078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72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79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3-4-3- صرف ونحو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_Toc29111079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72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80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3-4-4-قرائت هاي گوناگون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_Toc29111080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73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81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3-4-5- پيشينه مباحث مطرح شده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_Toc29111081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74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4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82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3-4-5-1- مترفين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_Toc29111082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74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4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83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3-4-5-2-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مکان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نزاع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_Toc29111083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74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84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3-4-6- نظر سيد مرتضي علم الهدي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_Toc29111084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75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4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85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3-4-6-1- آراء تفسيري موافقان نظر سيد مرتضي واستدلال هاي آنان: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_Toc29111085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5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86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3-4-6-1-1-نظرعلامه سيد محمد حسين طباطبايي: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_Toc29111086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76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Default="007D29CC" w:rsidP="00CE0C5C">
      <w:pPr>
        <w:pStyle w:val="TOC5"/>
        <w:tabs>
          <w:tab w:val="right" w:leader="dot" w:pos="6855"/>
        </w:tabs>
        <w:bidi/>
        <w:spacing w:after="0" w:line="240" w:lineRule="auto"/>
        <w:ind w:right="567"/>
        <w:rPr>
          <w:rStyle w:val="Hyperlink"/>
          <w:rFonts w:cs="B Nazanin"/>
          <w:noProof/>
          <w:sz w:val="24"/>
          <w:szCs w:val="24"/>
          <w:u w:val="none"/>
          <w:rtl/>
        </w:rPr>
      </w:pPr>
      <w:hyperlink w:anchor="_Toc29111087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3-4-6-1-2-نظر ناصرمکارم شيرازي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_Toc29111087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80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76362A" w:rsidRPr="0076362A" w:rsidRDefault="0076362A" w:rsidP="0076362A">
      <w:pPr>
        <w:bidi/>
        <w:spacing w:after="0" w:line="240" w:lineRule="auto"/>
        <w:rPr>
          <w:rFonts w:ascii="Times New Roman" w:hAnsi="Times New Roman" w:cs="B Nazanin"/>
          <w:b/>
          <w:bCs/>
          <w:caps/>
          <w:noProof/>
          <w:sz w:val="24"/>
          <w:szCs w:val="24"/>
          <w:u w:val="single"/>
          <w:rtl/>
          <w:lang w:bidi="fa-IR"/>
        </w:rPr>
      </w:pP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 xml:space="preserve">عنوان </w:t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</w:r>
      <w:r w:rsidRPr="0076362A">
        <w:rPr>
          <w:rFonts w:ascii="Times New Roman" w:hAnsi="Times New Roman" w:cs="B Nazanin" w:hint="cs"/>
          <w:b/>
          <w:bCs/>
          <w:caps/>
          <w:noProof/>
          <w:sz w:val="24"/>
          <w:szCs w:val="24"/>
          <w:u w:val="single"/>
          <w:rtl/>
          <w:lang w:bidi="fa-IR"/>
        </w:rPr>
        <w:tab/>
        <w:t xml:space="preserve">صفحه </w:t>
      </w:r>
    </w:p>
    <w:p w:rsidR="00CE0C5C" w:rsidRPr="00CE0C5C" w:rsidRDefault="007D29CC" w:rsidP="00CE0C5C">
      <w:pPr>
        <w:pStyle w:val="TOC5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88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3-4-6-1-3- نظر فضل بن حسن طبرسي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_Toc29111088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80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76362A">
      <w:pPr>
        <w:pStyle w:val="TOC4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89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3-4-6-2- آراء تفسيري مخالفان نظر سيد مرتضي واستدلال هاي آنان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_Toc29111089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83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5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90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3-4-6-2-1- نظر فخر رازي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_Toc29111090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83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5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91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3-4-6-2-2-نظر محمود بن عمرزمخشري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_Toc29111091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84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92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3-5- 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فاکتورهای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پ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دا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ش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اتراف از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منظر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قرآن کر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م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_Toc29111092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85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93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3-5-1-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 فاکتور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اجتماع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_Toc29111093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85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94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3-5-2-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فاکتور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روان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_Toc29111094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87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95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3-5-3- نظام حکومت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_Toc29111095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90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97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 xml:space="preserve">3-5-4-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سست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دستگاهها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اجرا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_Toc29111097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94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98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  <w:lang w:bidi="fa-IR"/>
          </w:rPr>
          <w:t>3-6- راه ها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  <w:lang w:bidi="fa-IR"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  <w:lang w:bidi="fa-IR"/>
          </w:rPr>
          <w:t xml:space="preserve"> مبارزه با اتراف از 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  <w:lang w:bidi="fa-IR"/>
          </w:rPr>
          <w:t xml:space="preserve">منظر 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  <w:lang w:bidi="fa-IR"/>
          </w:rPr>
          <w:t>قرآن کر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  <w:lang w:bidi="fa-IR"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  <w:lang w:bidi="fa-IR"/>
          </w:rPr>
          <w:t>م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_Toc29111098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96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099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3-6-1- کار فرهنگ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_Toc29111099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96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100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3-6-2- زهد عالمان د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ن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و متول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ان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فرهنگ و مد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ر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ت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_Toc29111100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96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101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3-6-3- مجازات‌ها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علن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و عدم پنهان‌کار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_Toc29111101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98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3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102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3-6-4- نسپردن اموال عموم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2C4F47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به‌</w:t>
        </w:r>
        <w:r w:rsidR="00B5788D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اشخاص</w:t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 xml:space="preserve"> نالا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ق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_Toc29111102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99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76362A">
      <w:pPr>
        <w:pStyle w:val="TOC1"/>
      </w:pPr>
      <w:hyperlink w:anchor="_Toc29111103" w:history="1">
        <w:r w:rsidR="00CE0C5C" w:rsidRPr="00CE0C5C">
          <w:rPr>
            <w:rStyle w:val="Hyperlink"/>
            <w:rFonts w:eastAsia="Arial"/>
            <w:u w:val="none"/>
            <w:rtl/>
          </w:rPr>
          <w:t>فصل چهارم</w:t>
        </w:r>
        <w:r w:rsidR="0076362A">
          <w:rPr>
            <w:rFonts w:hint="cs"/>
            <w:webHidden/>
            <w:rtl/>
          </w:rPr>
          <w:t>:</w:t>
        </w:r>
      </w:hyperlink>
      <w:r w:rsidR="0076362A">
        <w:rPr>
          <w:rStyle w:val="Hyperlink"/>
          <w:rFonts w:hint="cs"/>
          <w:u w:val="none"/>
          <w:rtl/>
        </w:rPr>
        <w:t xml:space="preserve"> </w:t>
      </w:r>
      <w:hyperlink w:anchor="_Toc29111104" w:history="1">
        <w:r w:rsidR="00CE0C5C" w:rsidRPr="00CE0C5C">
          <w:rPr>
            <w:rStyle w:val="Hyperlink"/>
            <w:rFonts w:eastAsia="Arial"/>
            <w:u w:val="none"/>
            <w:rtl/>
          </w:rPr>
          <w:t>نت</w:t>
        </w:r>
        <w:r w:rsidR="00CE0C5C" w:rsidRPr="00CE0C5C">
          <w:rPr>
            <w:rStyle w:val="Hyperlink"/>
            <w:rFonts w:eastAsia="Arial" w:hint="cs"/>
            <w:u w:val="none"/>
            <w:rtl/>
          </w:rPr>
          <w:t>ی</w:t>
        </w:r>
        <w:r w:rsidR="00CE0C5C" w:rsidRPr="00CE0C5C">
          <w:rPr>
            <w:rStyle w:val="Hyperlink"/>
            <w:rFonts w:eastAsia="Arial" w:hint="eastAsia"/>
            <w:u w:val="none"/>
            <w:rtl/>
          </w:rPr>
          <w:t>جه</w:t>
        </w:r>
        <w:r w:rsidR="00CE0C5C" w:rsidRPr="00CE0C5C">
          <w:rPr>
            <w:rStyle w:val="Hyperlink"/>
            <w:rFonts w:eastAsia="Arial"/>
            <w:u w:val="none"/>
            <w:rtl/>
          </w:rPr>
          <w:t xml:space="preserve"> گ</w:t>
        </w:r>
        <w:r w:rsidR="00CE0C5C" w:rsidRPr="00CE0C5C">
          <w:rPr>
            <w:rStyle w:val="Hyperlink"/>
            <w:rFonts w:eastAsia="Arial" w:hint="cs"/>
            <w:u w:val="none"/>
            <w:rtl/>
          </w:rPr>
          <w:t>ی</w:t>
        </w:r>
        <w:r w:rsidR="00CE0C5C" w:rsidRPr="00CE0C5C">
          <w:rPr>
            <w:rStyle w:val="Hyperlink"/>
            <w:rFonts w:eastAsia="Arial" w:hint="eastAsia"/>
            <w:u w:val="none"/>
            <w:rtl/>
          </w:rPr>
          <w:t>ر</w:t>
        </w:r>
        <w:r w:rsidR="00CE0C5C" w:rsidRPr="00CE0C5C">
          <w:rPr>
            <w:rStyle w:val="Hyperlink"/>
            <w:rFonts w:eastAsia="Arial" w:hint="cs"/>
            <w:u w:val="none"/>
            <w:rtl/>
          </w:rPr>
          <w:t>ی</w:t>
        </w:r>
        <w:r w:rsidR="00CE0C5C" w:rsidRPr="00CE0C5C">
          <w:rPr>
            <w:rStyle w:val="Hyperlink"/>
            <w:rFonts w:eastAsia="Arial"/>
            <w:u w:val="none"/>
            <w:rtl/>
          </w:rPr>
          <w:t xml:space="preserve"> و پ</w:t>
        </w:r>
        <w:r w:rsidR="00CE0C5C" w:rsidRPr="00CE0C5C">
          <w:rPr>
            <w:rStyle w:val="Hyperlink"/>
            <w:rFonts w:eastAsia="Arial" w:hint="cs"/>
            <w:u w:val="none"/>
            <w:rtl/>
          </w:rPr>
          <w:t>ی</w:t>
        </w:r>
        <w:r w:rsidR="00CE0C5C" w:rsidRPr="00CE0C5C">
          <w:rPr>
            <w:rStyle w:val="Hyperlink"/>
            <w:rFonts w:eastAsia="Arial" w:hint="eastAsia"/>
            <w:u w:val="none"/>
            <w:rtl/>
          </w:rPr>
          <w:t>شنهادات</w:t>
        </w:r>
        <w:r w:rsidR="00CE0C5C" w:rsidRPr="00CE0C5C">
          <w:rPr>
            <w:webHidden/>
          </w:rPr>
          <w:tab/>
        </w:r>
        <w:r w:rsidRPr="00CE0C5C">
          <w:rPr>
            <w:webHidden/>
          </w:rPr>
          <w:fldChar w:fldCharType="begin"/>
        </w:r>
        <w:r w:rsidR="00CE0C5C" w:rsidRPr="00CE0C5C">
          <w:rPr>
            <w:webHidden/>
          </w:rPr>
          <w:instrText xml:space="preserve"> PAGEREF _Toc29111104 \h </w:instrText>
        </w:r>
        <w:r w:rsidRPr="00CE0C5C">
          <w:rPr>
            <w:webHidden/>
          </w:rPr>
        </w:r>
        <w:r w:rsidRPr="00CE0C5C">
          <w:rPr>
            <w:webHidden/>
          </w:rPr>
          <w:fldChar w:fldCharType="separate"/>
        </w:r>
        <w:r w:rsidR="00FC660C">
          <w:rPr>
            <w:webHidden/>
            <w:rtl/>
            <w:lang w:bidi="ar-SA"/>
          </w:rPr>
          <w:t>101</w:t>
        </w:r>
        <w:r w:rsidRPr="00CE0C5C">
          <w:rPr>
            <w:webHidden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105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4-1- نت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جه</w:t>
        </w:r>
        <w:r w:rsidR="0076362A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softHyphen/>
        </w:r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گ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ر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_Toc29111105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101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107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shd w:val="clear" w:color="auto" w:fill="FFFFFF"/>
            <w:rtl/>
          </w:rPr>
          <w:t>4-2-پ</w:t>
        </w:r>
        <w:r w:rsidR="00CE0C5C" w:rsidRPr="00CE0C5C">
          <w:rPr>
            <w:rStyle w:val="Hyperlink"/>
            <w:rFonts w:ascii="Times New Roman" w:hAnsi="Times New Roman" w:cs="B Nazanin" w:hint="cs"/>
            <w:noProof/>
            <w:sz w:val="24"/>
            <w:szCs w:val="24"/>
            <w:u w:val="none"/>
            <w:shd w:val="clear" w:color="auto" w:fill="FFFFFF"/>
            <w:rtl/>
          </w:rPr>
          <w:t>ی</w:t>
        </w:r>
        <w:r w:rsidR="00CE0C5C" w:rsidRPr="00CE0C5C">
          <w:rPr>
            <w:rStyle w:val="Hyperlink"/>
            <w:rFonts w:ascii="Times New Roman" w:hAnsi="Times New Roman" w:cs="B Nazanin" w:hint="eastAsia"/>
            <w:noProof/>
            <w:sz w:val="24"/>
            <w:szCs w:val="24"/>
            <w:u w:val="none"/>
            <w:shd w:val="clear" w:color="auto" w:fill="FFFFFF"/>
            <w:rtl/>
          </w:rPr>
          <w:t>شنهادات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_Toc29111107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114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CE0C5C" w:rsidRPr="00CE0C5C" w:rsidRDefault="007D29CC" w:rsidP="00CE0C5C">
      <w:pPr>
        <w:pStyle w:val="TOC2"/>
        <w:tabs>
          <w:tab w:val="right" w:leader="dot" w:pos="6855"/>
        </w:tabs>
        <w:bidi/>
        <w:spacing w:after="0" w:line="240" w:lineRule="auto"/>
        <w:ind w:right="567"/>
        <w:rPr>
          <w:rFonts w:cs="B Nazanin"/>
          <w:noProof/>
          <w:sz w:val="24"/>
          <w:szCs w:val="24"/>
        </w:rPr>
      </w:pPr>
      <w:hyperlink w:anchor="_Toc29111108" w:history="1">
        <w:r w:rsidR="00CE0C5C" w:rsidRPr="00CE0C5C">
          <w:rPr>
            <w:rStyle w:val="Hyperlink"/>
            <w:rFonts w:ascii="Times New Roman" w:hAnsi="Times New Roman" w:cs="B Nazanin"/>
            <w:noProof/>
            <w:sz w:val="24"/>
            <w:szCs w:val="24"/>
            <w:u w:val="none"/>
            <w:rtl/>
          </w:rPr>
          <w:t>منابع</w:t>
        </w:r>
        <w:r w:rsidR="00CE0C5C" w:rsidRPr="00CE0C5C">
          <w:rPr>
            <w:rFonts w:cs="B Nazanin"/>
            <w:noProof/>
            <w:webHidden/>
            <w:sz w:val="24"/>
            <w:szCs w:val="24"/>
          </w:rPr>
          <w:tab/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begin"/>
        </w:r>
        <w:r w:rsidR="00CE0C5C" w:rsidRPr="00CE0C5C">
          <w:rPr>
            <w:rFonts w:cs="B Nazanin"/>
            <w:noProof/>
            <w:webHidden/>
            <w:sz w:val="24"/>
            <w:szCs w:val="24"/>
          </w:rPr>
          <w:instrText xml:space="preserve"> PAGEREF _Toc29111108 \h </w:instrText>
        </w:r>
        <w:r w:rsidRPr="00CE0C5C">
          <w:rPr>
            <w:rFonts w:cs="B Nazanin"/>
            <w:noProof/>
            <w:webHidden/>
            <w:sz w:val="24"/>
            <w:szCs w:val="24"/>
          </w:rPr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separate"/>
        </w:r>
        <w:r w:rsidR="00FC660C">
          <w:rPr>
            <w:rFonts w:cs="B Nazanin"/>
            <w:noProof/>
            <w:webHidden/>
            <w:sz w:val="24"/>
            <w:szCs w:val="24"/>
            <w:rtl/>
          </w:rPr>
          <w:t>115</w:t>
        </w:r>
        <w:r w:rsidRPr="00CE0C5C">
          <w:rPr>
            <w:rFonts w:cs="B Nazanin"/>
            <w:noProof/>
            <w:webHidden/>
            <w:sz w:val="24"/>
            <w:szCs w:val="24"/>
          </w:rPr>
          <w:fldChar w:fldCharType="end"/>
        </w:r>
      </w:hyperlink>
    </w:p>
    <w:p w:rsidR="00AB2066" w:rsidRPr="00805451" w:rsidRDefault="007D29CC" w:rsidP="00CE0C5C">
      <w:pPr>
        <w:tabs>
          <w:tab w:val="right" w:leader="dot" w:pos="6855"/>
        </w:tabs>
        <w:bidi/>
        <w:spacing w:after="0" w:line="240" w:lineRule="auto"/>
        <w:ind w:right="567"/>
        <w:rPr>
          <w:rFonts w:ascii="Times New Roman" w:hAnsi="Times New Roman" w:cs="B Nazanin"/>
          <w:b/>
          <w:bCs/>
          <w:caps/>
          <w:sz w:val="24"/>
          <w:szCs w:val="24"/>
          <w:rtl/>
        </w:rPr>
      </w:pPr>
      <w:r w:rsidRPr="00CE0C5C">
        <w:rPr>
          <w:rFonts w:ascii="Times New Roman" w:hAnsi="Times New Roman" w:cs="B Nazanin"/>
          <w:b/>
          <w:bCs/>
          <w:caps/>
          <w:sz w:val="24"/>
          <w:szCs w:val="24"/>
          <w:rtl/>
        </w:rPr>
        <w:fldChar w:fldCharType="end"/>
      </w:r>
    </w:p>
    <w:p w:rsidR="00805451" w:rsidRPr="00805451" w:rsidRDefault="00D32295" w:rsidP="00323624">
      <w:pPr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805451">
        <w:rPr>
          <w:rFonts w:ascii="Times New Roman" w:hAnsi="Times New Roman" w:cs="B Nazanin"/>
          <w:b/>
          <w:bCs/>
          <w:caps/>
          <w:sz w:val="24"/>
          <w:szCs w:val="24"/>
          <w:rtl/>
        </w:rPr>
        <w:br w:type="page"/>
      </w:r>
    </w:p>
    <w:p w:rsidR="00F81B8B" w:rsidRPr="00805451" w:rsidRDefault="00F81B8B" w:rsidP="00193271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B Nazanin"/>
          <w:color w:val="0D0D0D" w:themeColor="text1" w:themeTint="F2"/>
          <w:sz w:val="24"/>
          <w:szCs w:val="24"/>
          <w:rtl/>
          <w:lang w:bidi="fa-IR"/>
        </w:rPr>
      </w:pPr>
    </w:p>
    <w:sectPr w:rsidR="00F81B8B" w:rsidRPr="00805451" w:rsidSect="00323624">
      <w:headerReference w:type="default" r:id="rId8"/>
      <w:pgSz w:w="12242" w:h="15842" w:code="1"/>
      <w:pgMar w:top="2552" w:right="2835" w:bottom="2552" w:left="2268" w:header="2268" w:footer="709" w:gutter="0"/>
      <w:pgNumType w:fmt="arabicAbjad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18" w:rsidRDefault="00763A18" w:rsidP="00E94A1F">
      <w:pPr>
        <w:spacing w:after="0" w:line="240" w:lineRule="auto"/>
      </w:pPr>
      <w:r>
        <w:separator/>
      </w:r>
    </w:p>
  </w:endnote>
  <w:endnote w:type="continuationSeparator" w:id="1">
    <w:p w:rsidR="00763A18" w:rsidRDefault="00763A18" w:rsidP="00E9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18" w:rsidRDefault="00763A18" w:rsidP="00E94A1F">
      <w:pPr>
        <w:spacing w:after="0" w:line="240" w:lineRule="auto"/>
      </w:pPr>
      <w:r>
        <w:separator/>
      </w:r>
    </w:p>
  </w:footnote>
  <w:footnote w:type="continuationSeparator" w:id="1">
    <w:p w:rsidR="00763A18" w:rsidRDefault="00763A18" w:rsidP="00E9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56" w:rsidRPr="00D32295" w:rsidRDefault="00257756" w:rsidP="009D6E58">
    <w:pPr>
      <w:pStyle w:val="Header"/>
      <w:pBdr>
        <w:bottom w:val="single" w:sz="12" w:space="1" w:color="auto"/>
      </w:pBdr>
      <w:tabs>
        <w:tab w:val="clear" w:pos="9360"/>
        <w:tab w:val="right" w:pos="6997"/>
      </w:tabs>
      <w:bidi/>
      <w:rPr>
        <w:rFonts w:cs="B Nazanin"/>
        <w:b/>
        <w:bCs/>
        <w:sz w:val="24"/>
        <w:szCs w:val="24"/>
      </w:rPr>
    </w:pPr>
    <w:r>
      <w:rPr>
        <w:rFonts w:cs="B Nazanin" w:hint="cs"/>
        <w:b/>
        <w:bCs/>
        <w:sz w:val="24"/>
        <w:szCs w:val="24"/>
        <w:rtl/>
      </w:rPr>
      <w:t xml:space="preserve">منابع                                                                                                                           </w:t>
    </w:r>
    <w:r w:rsidR="007D29CC" w:rsidRPr="00D32295">
      <w:rPr>
        <w:rFonts w:cs="B Nazanin"/>
        <w:b/>
        <w:bCs/>
        <w:sz w:val="24"/>
        <w:szCs w:val="24"/>
      </w:rPr>
      <w:fldChar w:fldCharType="begin"/>
    </w:r>
    <w:r w:rsidRPr="00D32295">
      <w:rPr>
        <w:rFonts w:cs="B Nazanin"/>
        <w:b/>
        <w:bCs/>
        <w:sz w:val="24"/>
        <w:szCs w:val="24"/>
      </w:rPr>
      <w:instrText xml:space="preserve"> PAGE   \* MERGEFORMAT </w:instrText>
    </w:r>
    <w:r w:rsidR="007D29CC" w:rsidRPr="00D32295">
      <w:rPr>
        <w:rFonts w:cs="B Nazanin"/>
        <w:b/>
        <w:bCs/>
        <w:sz w:val="24"/>
        <w:szCs w:val="24"/>
      </w:rPr>
      <w:fldChar w:fldCharType="separate"/>
    </w:r>
    <w:r w:rsidR="00323624">
      <w:rPr>
        <w:rFonts w:cs="B Nazanin" w:hint="eastAsia"/>
        <w:b/>
        <w:bCs/>
        <w:noProof/>
        <w:sz w:val="24"/>
        <w:szCs w:val="24"/>
        <w:rtl/>
      </w:rPr>
      <w:t>‌ج</w:t>
    </w:r>
    <w:r w:rsidR="007D29CC" w:rsidRPr="00D32295">
      <w:rPr>
        <w:rFonts w:cs="B Nazanin"/>
        <w:b/>
        <w:bCs/>
        <w:noProof/>
        <w:sz w:val="24"/>
        <w:szCs w:val="24"/>
      </w:rPr>
      <w:fldChar w:fldCharType="end"/>
    </w:r>
  </w:p>
  <w:p w:rsidR="00257756" w:rsidRDefault="002577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C83E45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2221A70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516DDE8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006C83E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28C895C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33AB104"/>
    <w:lvl w:ilvl="0" w:tplc="FFFFFFFF">
      <w:start w:val="1"/>
      <w:numFmt w:val="bullet"/>
      <w:lvlText w:val="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21DA316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443A858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D1D5AE8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763845E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5A2A8D4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8EDBDAA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9838CB2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353D0CC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B03E0C6"/>
    <w:lvl w:ilvl="0" w:tplc="FFFFFFFF">
      <w:start w:val="1"/>
      <w:numFmt w:val="bullet"/>
      <w:lvlText w:val="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189A769A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54E49EB4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1F32454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CA88610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36C40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2901D8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3A95F874"/>
    <w:lvl w:ilvl="0" w:tplc="FFFFFFFF">
      <w:start w:val="1"/>
      <w:numFmt w:val="bullet"/>
      <w:lvlText w:val="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8138640"/>
    <w:lvl w:ilvl="0" w:tplc="FFFFFFFF">
      <w:start w:val="1"/>
      <w:numFmt w:val="bullet"/>
      <w:lvlText w:val="ـ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E7FF520"/>
    <w:lvl w:ilvl="0" w:tplc="FFFFFFFF">
      <w:start w:val="1"/>
      <w:numFmt w:val="bullet"/>
      <w:lvlText w:val="ـ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7C3DBD3C"/>
    <w:lvl w:ilvl="0" w:tplc="FFFFFFFF">
      <w:start w:val="1"/>
      <w:numFmt w:val="bullet"/>
      <w:lvlText w:val="ـ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37B8DDC"/>
    <w:lvl w:ilvl="0" w:tplc="FFFFFFFF">
      <w:start w:val="1"/>
      <w:numFmt w:val="bullet"/>
      <w:lvlText w:val="ـ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6CEAF086"/>
    <w:lvl w:ilvl="0" w:tplc="FFFFFFFF">
      <w:start w:val="1"/>
      <w:numFmt w:val="bullet"/>
      <w:lvlText w:val="ـ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440BADF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0507236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3804823E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77465F0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14F835A3"/>
    <w:multiLevelType w:val="hybridMultilevel"/>
    <w:tmpl w:val="C088A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8274A7"/>
    <w:multiLevelType w:val="hybridMultilevel"/>
    <w:tmpl w:val="F182B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EE74FF"/>
    <w:multiLevelType w:val="hybridMultilevel"/>
    <w:tmpl w:val="67023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1854D4"/>
    <w:multiLevelType w:val="hybridMultilevel"/>
    <w:tmpl w:val="C2D64574"/>
    <w:lvl w:ilvl="0" w:tplc="0A8C139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075C58"/>
    <w:multiLevelType w:val="multilevel"/>
    <w:tmpl w:val="B052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hideSpellingErrors/>
  <w:defaultTabStop w:val="720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4B4B"/>
    <w:rsid w:val="00007794"/>
    <w:rsid w:val="00020743"/>
    <w:rsid w:val="00023E61"/>
    <w:rsid w:val="000253C7"/>
    <w:rsid w:val="00036335"/>
    <w:rsid w:val="000576E6"/>
    <w:rsid w:val="00067FC1"/>
    <w:rsid w:val="000A07C8"/>
    <w:rsid w:val="000B58C5"/>
    <w:rsid w:val="00100387"/>
    <w:rsid w:val="001030F6"/>
    <w:rsid w:val="00103795"/>
    <w:rsid w:val="00104C29"/>
    <w:rsid w:val="00105097"/>
    <w:rsid w:val="00110E42"/>
    <w:rsid w:val="0011697C"/>
    <w:rsid w:val="001210EB"/>
    <w:rsid w:val="00131B26"/>
    <w:rsid w:val="00136009"/>
    <w:rsid w:val="001425C8"/>
    <w:rsid w:val="001610D0"/>
    <w:rsid w:val="00163F34"/>
    <w:rsid w:val="00164CCF"/>
    <w:rsid w:val="00172261"/>
    <w:rsid w:val="001735D7"/>
    <w:rsid w:val="001848E1"/>
    <w:rsid w:val="00187425"/>
    <w:rsid w:val="001904D7"/>
    <w:rsid w:val="00193271"/>
    <w:rsid w:val="001A730B"/>
    <w:rsid w:val="001B4049"/>
    <w:rsid w:val="001B7AE4"/>
    <w:rsid w:val="001B7BF3"/>
    <w:rsid w:val="001C6D86"/>
    <w:rsid w:val="001D381C"/>
    <w:rsid w:val="001D43EB"/>
    <w:rsid w:val="001F5ED1"/>
    <w:rsid w:val="001F6754"/>
    <w:rsid w:val="001F75E0"/>
    <w:rsid w:val="002018F1"/>
    <w:rsid w:val="0020364F"/>
    <w:rsid w:val="00210EF3"/>
    <w:rsid w:val="0021648F"/>
    <w:rsid w:val="00237632"/>
    <w:rsid w:val="002479B6"/>
    <w:rsid w:val="00257756"/>
    <w:rsid w:val="00263CE6"/>
    <w:rsid w:val="00266C77"/>
    <w:rsid w:val="00277C79"/>
    <w:rsid w:val="002A66A2"/>
    <w:rsid w:val="002B0E9E"/>
    <w:rsid w:val="002B4253"/>
    <w:rsid w:val="002B5306"/>
    <w:rsid w:val="002C4F47"/>
    <w:rsid w:val="002D06C7"/>
    <w:rsid w:val="002E31CD"/>
    <w:rsid w:val="002E6326"/>
    <w:rsid w:val="002E67BC"/>
    <w:rsid w:val="0030633D"/>
    <w:rsid w:val="00311F74"/>
    <w:rsid w:val="003227DC"/>
    <w:rsid w:val="00322FD9"/>
    <w:rsid w:val="00323624"/>
    <w:rsid w:val="00325EFE"/>
    <w:rsid w:val="00334F69"/>
    <w:rsid w:val="00335900"/>
    <w:rsid w:val="00340199"/>
    <w:rsid w:val="003406A8"/>
    <w:rsid w:val="00340867"/>
    <w:rsid w:val="00352C61"/>
    <w:rsid w:val="00372C87"/>
    <w:rsid w:val="0038561D"/>
    <w:rsid w:val="00393760"/>
    <w:rsid w:val="00397316"/>
    <w:rsid w:val="003A3FAD"/>
    <w:rsid w:val="003A6634"/>
    <w:rsid w:val="003B3512"/>
    <w:rsid w:val="003B3898"/>
    <w:rsid w:val="003B66A3"/>
    <w:rsid w:val="003D7BD8"/>
    <w:rsid w:val="003F03E1"/>
    <w:rsid w:val="00406CBD"/>
    <w:rsid w:val="00433804"/>
    <w:rsid w:val="004456D7"/>
    <w:rsid w:val="00447A6F"/>
    <w:rsid w:val="004564C7"/>
    <w:rsid w:val="00461600"/>
    <w:rsid w:val="00473D33"/>
    <w:rsid w:val="00473FC6"/>
    <w:rsid w:val="0047466B"/>
    <w:rsid w:val="004758A7"/>
    <w:rsid w:val="00476B33"/>
    <w:rsid w:val="00477200"/>
    <w:rsid w:val="00480D0E"/>
    <w:rsid w:val="00482F7D"/>
    <w:rsid w:val="00484A0E"/>
    <w:rsid w:val="004B5AF1"/>
    <w:rsid w:val="004C3FF9"/>
    <w:rsid w:val="004D0912"/>
    <w:rsid w:val="004E2665"/>
    <w:rsid w:val="004E76E4"/>
    <w:rsid w:val="004F2D3C"/>
    <w:rsid w:val="004F2E73"/>
    <w:rsid w:val="0054618C"/>
    <w:rsid w:val="00551DE7"/>
    <w:rsid w:val="00553E9B"/>
    <w:rsid w:val="0057683C"/>
    <w:rsid w:val="00580A8E"/>
    <w:rsid w:val="005822D1"/>
    <w:rsid w:val="00584DEE"/>
    <w:rsid w:val="0058568C"/>
    <w:rsid w:val="005948D1"/>
    <w:rsid w:val="005C5703"/>
    <w:rsid w:val="005C777A"/>
    <w:rsid w:val="005D6138"/>
    <w:rsid w:val="005E1170"/>
    <w:rsid w:val="005E6594"/>
    <w:rsid w:val="005E7681"/>
    <w:rsid w:val="005F1C90"/>
    <w:rsid w:val="005F2391"/>
    <w:rsid w:val="0060353E"/>
    <w:rsid w:val="00613B59"/>
    <w:rsid w:val="00617778"/>
    <w:rsid w:val="00625277"/>
    <w:rsid w:val="006327BC"/>
    <w:rsid w:val="0063532B"/>
    <w:rsid w:val="00645849"/>
    <w:rsid w:val="0064670B"/>
    <w:rsid w:val="00653D7E"/>
    <w:rsid w:val="006802BB"/>
    <w:rsid w:val="0068247D"/>
    <w:rsid w:val="00687C4A"/>
    <w:rsid w:val="006924AF"/>
    <w:rsid w:val="006972B0"/>
    <w:rsid w:val="006B2EA5"/>
    <w:rsid w:val="006B3297"/>
    <w:rsid w:val="006B689C"/>
    <w:rsid w:val="006C5485"/>
    <w:rsid w:val="006D34BC"/>
    <w:rsid w:val="006D389A"/>
    <w:rsid w:val="006E10C0"/>
    <w:rsid w:val="006E5691"/>
    <w:rsid w:val="006E75ED"/>
    <w:rsid w:val="00702722"/>
    <w:rsid w:val="007274C4"/>
    <w:rsid w:val="00737095"/>
    <w:rsid w:val="0076362A"/>
    <w:rsid w:val="00763A18"/>
    <w:rsid w:val="007760D3"/>
    <w:rsid w:val="00780876"/>
    <w:rsid w:val="007841CA"/>
    <w:rsid w:val="00785264"/>
    <w:rsid w:val="00797482"/>
    <w:rsid w:val="007A1FA3"/>
    <w:rsid w:val="007A6880"/>
    <w:rsid w:val="007A7940"/>
    <w:rsid w:val="007B7AB7"/>
    <w:rsid w:val="007D29CC"/>
    <w:rsid w:val="007E5D2F"/>
    <w:rsid w:val="007F65CE"/>
    <w:rsid w:val="00805451"/>
    <w:rsid w:val="008271EE"/>
    <w:rsid w:val="008317CA"/>
    <w:rsid w:val="00835F90"/>
    <w:rsid w:val="008425B4"/>
    <w:rsid w:val="008474EC"/>
    <w:rsid w:val="008516F0"/>
    <w:rsid w:val="0085669F"/>
    <w:rsid w:val="00864986"/>
    <w:rsid w:val="00865C30"/>
    <w:rsid w:val="00880EFC"/>
    <w:rsid w:val="00893B36"/>
    <w:rsid w:val="008971C2"/>
    <w:rsid w:val="008C7EDA"/>
    <w:rsid w:val="008E6351"/>
    <w:rsid w:val="008F5933"/>
    <w:rsid w:val="009142FB"/>
    <w:rsid w:val="00922565"/>
    <w:rsid w:val="00937670"/>
    <w:rsid w:val="00940335"/>
    <w:rsid w:val="00954067"/>
    <w:rsid w:val="009633EB"/>
    <w:rsid w:val="00964897"/>
    <w:rsid w:val="00967FB7"/>
    <w:rsid w:val="009710A9"/>
    <w:rsid w:val="009860DB"/>
    <w:rsid w:val="0098790B"/>
    <w:rsid w:val="009910FD"/>
    <w:rsid w:val="009A6695"/>
    <w:rsid w:val="009B1478"/>
    <w:rsid w:val="009D6E58"/>
    <w:rsid w:val="009E0D19"/>
    <w:rsid w:val="009E37DC"/>
    <w:rsid w:val="009E5F0F"/>
    <w:rsid w:val="009F3D28"/>
    <w:rsid w:val="00A0526C"/>
    <w:rsid w:val="00A12F83"/>
    <w:rsid w:val="00A26ED5"/>
    <w:rsid w:val="00A400B1"/>
    <w:rsid w:val="00A407EC"/>
    <w:rsid w:val="00A44CBA"/>
    <w:rsid w:val="00A6725E"/>
    <w:rsid w:val="00A80E95"/>
    <w:rsid w:val="00A83DC6"/>
    <w:rsid w:val="00AA3A38"/>
    <w:rsid w:val="00AA7182"/>
    <w:rsid w:val="00AB2066"/>
    <w:rsid w:val="00AB3925"/>
    <w:rsid w:val="00AC13DE"/>
    <w:rsid w:val="00AC73FE"/>
    <w:rsid w:val="00AD4B4B"/>
    <w:rsid w:val="00AD7A7A"/>
    <w:rsid w:val="00AF1E87"/>
    <w:rsid w:val="00B05F9C"/>
    <w:rsid w:val="00B17FE2"/>
    <w:rsid w:val="00B227C2"/>
    <w:rsid w:val="00B42E92"/>
    <w:rsid w:val="00B4549E"/>
    <w:rsid w:val="00B5602F"/>
    <w:rsid w:val="00B56B1E"/>
    <w:rsid w:val="00B5788D"/>
    <w:rsid w:val="00B7199F"/>
    <w:rsid w:val="00B77D0A"/>
    <w:rsid w:val="00B869A5"/>
    <w:rsid w:val="00B9714F"/>
    <w:rsid w:val="00BA5D0D"/>
    <w:rsid w:val="00BC30F8"/>
    <w:rsid w:val="00BD3361"/>
    <w:rsid w:val="00BE2FB7"/>
    <w:rsid w:val="00BE68FF"/>
    <w:rsid w:val="00BE7251"/>
    <w:rsid w:val="00BE775D"/>
    <w:rsid w:val="00C139C9"/>
    <w:rsid w:val="00C34294"/>
    <w:rsid w:val="00C34414"/>
    <w:rsid w:val="00C4365A"/>
    <w:rsid w:val="00C442F4"/>
    <w:rsid w:val="00C5064D"/>
    <w:rsid w:val="00C52FF3"/>
    <w:rsid w:val="00C544BD"/>
    <w:rsid w:val="00C628D3"/>
    <w:rsid w:val="00C7010E"/>
    <w:rsid w:val="00C72476"/>
    <w:rsid w:val="00C725F9"/>
    <w:rsid w:val="00C76A7F"/>
    <w:rsid w:val="00C812A6"/>
    <w:rsid w:val="00C8308F"/>
    <w:rsid w:val="00C84AB4"/>
    <w:rsid w:val="00CA0207"/>
    <w:rsid w:val="00CA73A9"/>
    <w:rsid w:val="00CE0C5C"/>
    <w:rsid w:val="00CE1A5C"/>
    <w:rsid w:val="00CF6991"/>
    <w:rsid w:val="00D20547"/>
    <w:rsid w:val="00D32295"/>
    <w:rsid w:val="00D507A4"/>
    <w:rsid w:val="00D53508"/>
    <w:rsid w:val="00D55089"/>
    <w:rsid w:val="00D65F9F"/>
    <w:rsid w:val="00DB64CA"/>
    <w:rsid w:val="00DC05A8"/>
    <w:rsid w:val="00DC1CC7"/>
    <w:rsid w:val="00DC6190"/>
    <w:rsid w:val="00DD133B"/>
    <w:rsid w:val="00DD64EA"/>
    <w:rsid w:val="00DE4CF5"/>
    <w:rsid w:val="00DF247B"/>
    <w:rsid w:val="00E00136"/>
    <w:rsid w:val="00E128F9"/>
    <w:rsid w:val="00E1469A"/>
    <w:rsid w:val="00E15128"/>
    <w:rsid w:val="00E20568"/>
    <w:rsid w:val="00E32697"/>
    <w:rsid w:val="00E351A3"/>
    <w:rsid w:val="00E409CF"/>
    <w:rsid w:val="00E40CA6"/>
    <w:rsid w:val="00E454A2"/>
    <w:rsid w:val="00E55066"/>
    <w:rsid w:val="00E5508A"/>
    <w:rsid w:val="00E57ADA"/>
    <w:rsid w:val="00E63E1E"/>
    <w:rsid w:val="00E70213"/>
    <w:rsid w:val="00E70C0A"/>
    <w:rsid w:val="00E81C38"/>
    <w:rsid w:val="00E82E43"/>
    <w:rsid w:val="00E85172"/>
    <w:rsid w:val="00E94A1F"/>
    <w:rsid w:val="00EC047A"/>
    <w:rsid w:val="00EC2B5C"/>
    <w:rsid w:val="00EE2CDC"/>
    <w:rsid w:val="00EE49B2"/>
    <w:rsid w:val="00EE4CBB"/>
    <w:rsid w:val="00F368FF"/>
    <w:rsid w:val="00F51FED"/>
    <w:rsid w:val="00F5200F"/>
    <w:rsid w:val="00F632F2"/>
    <w:rsid w:val="00F735F1"/>
    <w:rsid w:val="00F73F1F"/>
    <w:rsid w:val="00F81B8B"/>
    <w:rsid w:val="00F9402A"/>
    <w:rsid w:val="00FA6AD0"/>
    <w:rsid w:val="00FB0B04"/>
    <w:rsid w:val="00FB51A2"/>
    <w:rsid w:val="00FC660C"/>
    <w:rsid w:val="00FE0B80"/>
    <w:rsid w:val="00FE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91"/>
  </w:style>
  <w:style w:type="paragraph" w:styleId="Heading1">
    <w:name w:val="heading 1"/>
    <w:basedOn w:val="Normal"/>
    <w:next w:val="Normal"/>
    <w:link w:val="Heading1Char"/>
    <w:uiPriority w:val="9"/>
    <w:qFormat/>
    <w:rsid w:val="00BD3361"/>
    <w:pPr>
      <w:keepNext/>
      <w:keepLines/>
      <w:spacing w:after="0" w:line="240" w:lineRule="auto"/>
      <w:jc w:val="right"/>
      <w:outlineLvl w:val="0"/>
    </w:pPr>
    <w:rPr>
      <w:rFonts w:ascii="Times New Roman Bold" w:eastAsia="Times New Roman" w:hAnsi="Times New Roman Bold" w:cs="B Nazani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A6F"/>
    <w:pPr>
      <w:keepNext/>
      <w:keepLines/>
      <w:spacing w:before="320" w:after="0"/>
      <w:outlineLvl w:val="1"/>
    </w:pPr>
    <w:rPr>
      <w:rFonts w:ascii="Times New Roman Bold" w:eastAsia="Times New Roman" w:hAnsi="Times New Roman Bold" w:cs="B Nazani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97C"/>
    <w:pPr>
      <w:keepNext/>
      <w:keepLines/>
      <w:spacing w:before="320" w:after="0"/>
      <w:ind w:left="284" w:hanging="284"/>
      <w:outlineLvl w:val="2"/>
    </w:pPr>
    <w:rPr>
      <w:rFonts w:ascii="Times New Roman Bold" w:eastAsiaTheme="majorEastAsia" w:hAnsi="Times New Roman Bold" w:cs="B Nazanin"/>
      <w:b/>
      <w:bCs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FED"/>
    <w:pPr>
      <w:keepNext/>
      <w:keepLines/>
      <w:spacing w:before="320" w:after="0"/>
      <w:ind w:left="567" w:hanging="567"/>
      <w:outlineLvl w:val="3"/>
    </w:pPr>
    <w:rPr>
      <w:rFonts w:ascii="Times New Roman Bold" w:eastAsiaTheme="majorEastAsia" w:hAnsi="Times New Roman Bold" w:cs="B Nazanin"/>
      <w:b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FED"/>
    <w:pPr>
      <w:keepNext/>
      <w:keepLines/>
      <w:spacing w:before="320" w:after="0"/>
      <w:ind w:left="851" w:hanging="851"/>
      <w:outlineLvl w:val="4"/>
    </w:pPr>
    <w:rPr>
      <w:rFonts w:ascii="Times New Roman Bold" w:eastAsiaTheme="majorEastAsia" w:hAnsi="Times New Roman Bold" w:cs="B Nazanin"/>
      <w:b/>
      <w:bCs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A1F"/>
  </w:style>
  <w:style w:type="paragraph" w:styleId="Footer">
    <w:name w:val="footer"/>
    <w:basedOn w:val="Normal"/>
    <w:link w:val="FooterChar"/>
    <w:uiPriority w:val="99"/>
    <w:unhideWhenUsed/>
    <w:rsid w:val="00E9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A1F"/>
  </w:style>
  <w:style w:type="paragraph" w:styleId="NormalWeb">
    <w:name w:val="Normal (Web)"/>
    <w:basedOn w:val="Normal"/>
    <w:uiPriority w:val="99"/>
    <w:unhideWhenUsed/>
    <w:rsid w:val="0018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48E1"/>
    <w:rPr>
      <w:b/>
      <w:bCs/>
    </w:rPr>
  </w:style>
  <w:style w:type="character" w:customStyle="1" w:styleId="aye">
    <w:name w:val="aye"/>
    <w:basedOn w:val="DefaultParagraphFont"/>
    <w:rsid w:val="004B5AF1"/>
  </w:style>
  <w:style w:type="character" w:styleId="Emphasis">
    <w:name w:val="Emphasis"/>
    <w:basedOn w:val="DefaultParagraphFont"/>
    <w:uiPriority w:val="20"/>
    <w:qFormat/>
    <w:rsid w:val="004B5AF1"/>
    <w:rPr>
      <w:i/>
      <w:iCs/>
    </w:rPr>
  </w:style>
  <w:style w:type="paragraph" w:styleId="ListParagraph">
    <w:name w:val="List Paragraph"/>
    <w:basedOn w:val="Normal"/>
    <w:uiPriority w:val="34"/>
    <w:qFormat/>
    <w:rsid w:val="00EC2B5C"/>
    <w:pPr>
      <w:bidi/>
      <w:spacing w:before="120" w:after="120" w:line="240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2B5C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B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B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381C"/>
    <w:rPr>
      <w:color w:val="0000FF"/>
      <w:u w:val="single"/>
    </w:rPr>
  </w:style>
  <w:style w:type="paragraph" w:customStyle="1" w:styleId="a0">
    <w:name w:val="a0"/>
    <w:basedOn w:val="Normal"/>
    <w:rsid w:val="001D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a9"/>
    <w:basedOn w:val="Normal"/>
    <w:rsid w:val="001D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a1"/>
    <w:basedOn w:val="Normal"/>
    <w:rsid w:val="001D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3"/>
    <w:basedOn w:val="Normal"/>
    <w:rsid w:val="001D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6"/>
    <w:basedOn w:val="Normal"/>
    <w:rsid w:val="001D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1C"/>
    <w:rPr>
      <w:rFonts w:ascii="Tahoma" w:hAnsi="Tahoma" w:cs="Tahoma"/>
      <w:sz w:val="16"/>
      <w:szCs w:val="16"/>
    </w:rPr>
  </w:style>
  <w:style w:type="character" w:customStyle="1" w:styleId="tarjome">
    <w:name w:val="tarjome"/>
    <w:basedOn w:val="DefaultParagraphFont"/>
    <w:rsid w:val="009910FD"/>
  </w:style>
  <w:style w:type="character" w:customStyle="1" w:styleId="Heading1Char">
    <w:name w:val="Heading 1 Char"/>
    <w:basedOn w:val="DefaultParagraphFont"/>
    <w:link w:val="Heading1"/>
    <w:uiPriority w:val="9"/>
    <w:rsid w:val="00BD3361"/>
    <w:rPr>
      <w:rFonts w:ascii="Times New Roman Bold" w:eastAsia="Times New Roman" w:hAnsi="Times New Roman Bold" w:cs="B Nazani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7A6F"/>
    <w:rPr>
      <w:rFonts w:ascii="Times New Roman Bold" w:eastAsia="Times New Roman" w:hAnsi="Times New Roman Bold" w:cs="B Nazani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97C"/>
    <w:rPr>
      <w:rFonts w:ascii="Times New Roman Bold" w:eastAsiaTheme="majorEastAsia" w:hAnsi="Times New Roman Bold" w:cs="B Nazanin"/>
      <w:b/>
      <w:bCs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FED"/>
    <w:rPr>
      <w:rFonts w:ascii="Times New Roman Bold" w:eastAsiaTheme="majorEastAsia" w:hAnsi="Times New Roman Bold" w:cs="B Nazanin"/>
      <w:b/>
      <w:bCs/>
      <w:color w:val="000000" w:themeColor="text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972B0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6362A"/>
    <w:pPr>
      <w:tabs>
        <w:tab w:val="right" w:leader="dot" w:pos="6855"/>
      </w:tabs>
      <w:bidi/>
      <w:spacing w:after="0" w:line="240" w:lineRule="auto"/>
      <w:ind w:right="567"/>
    </w:pPr>
    <w:rPr>
      <w:rFonts w:ascii="Times New Roman" w:hAnsi="Times New Roman" w:cs="B Nazanin"/>
      <w:b/>
      <w:bCs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6972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72B0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F51FED"/>
    <w:rPr>
      <w:rFonts w:ascii="Times New Roman Bold" w:eastAsiaTheme="majorEastAsia" w:hAnsi="Times New Roman Bold" w:cs="B Nazanin"/>
      <w:b/>
      <w:bCs/>
      <w:color w:val="000000" w:themeColor="text1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B206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B206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0C5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0C5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0C5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0C5C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8997-41F4-4CBB-99A7-05334EB3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sadra</cp:lastModifiedBy>
  <cp:revision>2</cp:revision>
  <cp:lastPrinted>2020-01-05T18:09:00Z</cp:lastPrinted>
  <dcterms:created xsi:type="dcterms:W3CDTF">2020-05-18T09:15:00Z</dcterms:created>
  <dcterms:modified xsi:type="dcterms:W3CDTF">2020-05-18T09:15:00Z</dcterms:modified>
</cp:coreProperties>
</file>