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FAC" w:rsidRDefault="00545FAC" w:rsidP="00545FAC">
      <w:pPr>
        <w:jc w:val="center"/>
        <w:rPr>
          <w:rFonts w:hint="cs"/>
          <w:rtl/>
        </w:rPr>
      </w:pPr>
      <w:r>
        <w:rPr>
          <w:rFonts w:hint="cs"/>
          <w:rtl/>
        </w:rPr>
        <w:t>به نام خدا</w:t>
      </w:r>
    </w:p>
    <w:p w:rsidR="00545FAC" w:rsidRDefault="00545FAC" w:rsidP="00545FAC">
      <w:pPr>
        <w:jc w:val="center"/>
        <w:rPr>
          <w:rFonts w:hint="cs"/>
          <w:rtl/>
        </w:rPr>
      </w:pPr>
      <w:r>
        <w:rPr>
          <w:rFonts w:hint="cs"/>
          <w:rtl/>
        </w:rPr>
        <w:t>پیاده سازی مقاله با عنوان</w:t>
      </w:r>
    </w:p>
    <w:p w:rsidR="00545FAC" w:rsidRDefault="00545FAC" w:rsidP="00545FAC">
      <w:pPr>
        <w:jc w:val="center"/>
        <w:rPr>
          <w:rFonts w:hint="cs"/>
          <w:rtl/>
        </w:rPr>
      </w:pPr>
      <w:r>
        <w:rPr>
          <w:rFonts w:hint="cs"/>
          <w:rtl/>
        </w:rPr>
        <w:t xml:space="preserve">مدل سازی </w:t>
      </w:r>
    </w:p>
    <w:p w:rsidR="00545FAC" w:rsidRDefault="00545FAC" w:rsidP="00545FAC">
      <w:pPr>
        <w:jc w:val="center"/>
        <w:rPr>
          <w:rFonts w:hint="cs"/>
          <w:rtl/>
        </w:rPr>
      </w:pPr>
      <w:r w:rsidRPr="00545FAC">
        <w:rPr>
          <w:rtl/>
        </w:rPr>
        <w:t>ژنراتور القای از دو سو تغذیه</w:t>
      </w:r>
      <w:r w:rsidRPr="00545FAC">
        <w:t>(DFIG)</w:t>
      </w:r>
    </w:p>
    <w:p w:rsidR="00545FAC" w:rsidRDefault="00545FAC">
      <w:r>
        <w:rPr>
          <w:noProof/>
          <w:lang w:bidi="ar-SA"/>
        </w:rPr>
        <w:drawing>
          <wp:inline distT="0" distB="0" distL="0" distR="0" wp14:anchorId="27FCA7D3" wp14:editId="14F8E18B">
            <wp:extent cx="5943600" cy="23882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2388235"/>
                    </a:xfrm>
                    <a:prstGeom prst="rect">
                      <a:avLst/>
                    </a:prstGeom>
                  </pic:spPr>
                </pic:pic>
              </a:graphicData>
            </a:graphic>
          </wp:inline>
        </w:drawing>
      </w:r>
    </w:p>
    <w:p w:rsidR="00545FAC" w:rsidRDefault="00545FAC">
      <w:pPr>
        <w:rPr>
          <w:rFonts w:hint="cs"/>
          <w:rtl/>
        </w:rPr>
      </w:pPr>
    </w:p>
    <w:p w:rsidR="00643C19" w:rsidRDefault="00122174">
      <w:pPr>
        <w:rPr>
          <w:rFonts w:hint="cs"/>
          <w:rtl/>
        </w:rPr>
      </w:pPr>
      <w:r>
        <w:rPr>
          <w:rFonts w:hint="cs"/>
          <w:rtl/>
        </w:rPr>
        <w:t>مدلسازی بر اساس ژنراتور دوسو تغذیه متلب انجام شده است.</w:t>
      </w:r>
    </w:p>
    <w:p w:rsidR="00545FAC" w:rsidRDefault="00545FAC">
      <w:pPr>
        <w:rPr>
          <w:rFonts w:hint="cs"/>
          <w:rtl/>
        </w:rPr>
      </w:pPr>
      <w:r w:rsidRPr="00545FAC">
        <w:rPr>
          <w:rtl/>
        </w:rPr>
        <w:t>مدل رياضي از قسمتهاي مختلف نيروگاه بادي شامل مدل باد، به عنوان محرك اوليه سيستم، مدل توربين بادي، مدل سيستم ژنراتوري از نوع ژنراتور القائي دوسويه، و نيز مدل شبكه برق مصرفي متصل به واحد نيروگاه بادي مورد بررسي قرار گرفته است. امروزه ژنراتورهاي القائي دو سو تغذيه (</w:t>
      </w:r>
      <w:r w:rsidRPr="00545FAC">
        <w:t>DFIG</w:t>
      </w:r>
      <w:r w:rsidRPr="00545FAC">
        <w:rPr>
          <w:rtl/>
        </w:rPr>
        <w:t>) ، كاربرد بيشتري در نيروگاه بادي دارند، چون مزاياي بيشتري مانند كنترل سرعت را نسبت به ژنراتورهاي القائي قفسه اي دارند، با به كار گيري سيستم هاي كنترلي براي چنين آرايشي كنترل سرعت و كنترل توان صورت مي گيرد، كه نمونه اين بلوك هاي كنترلي نيز در مدل حاضر به كار گرفته شده است.</w:t>
      </w:r>
    </w:p>
    <w:p w:rsidR="00545FAC" w:rsidRDefault="00545FAC">
      <w:pPr>
        <w:rPr>
          <w:rFonts w:hint="cs"/>
          <w:rtl/>
        </w:rPr>
      </w:pPr>
      <w:r>
        <w:rPr>
          <w:noProof/>
          <w:lang w:bidi="ar-SA"/>
        </w:rPr>
        <w:lastRenderedPageBreak/>
        <w:drawing>
          <wp:inline distT="0" distB="0" distL="0" distR="0" wp14:anchorId="6D0B96AE" wp14:editId="70A06FC5">
            <wp:extent cx="5905500" cy="1790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05500" cy="1790700"/>
                    </a:xfrm>
                    <a:prstGeom prst="rect">
                      <a:avLst/>
                    </a:prstGeom>
                  </pic:spPr>
                </pic:pic>
              </a:graphicData>
            </a:graphic>
          </wp:inline>
        </w:drawing>
      </w:r>
    </w:p>
    <w:p w:rsidR="00545FAC" w:rsidRDefault="00545FAC">
      <w:pPr>
        <w:rPr>
          <w:rFonts w:hint="cs"/>
          <w:rtl/>
        </w:rPr>
      </w:pPr>
      <w:r>
        <w:rPr>
          <w:noProof/>
          <w:lang w:bidi="ar-SA"/>
        </w:rPr>
        <w:drawing>
          <wp:inline distT="0" distB="0" distL="0" distR="0" wp14:anchorId="54F1FA01" wp14:editId="3A4E8736">
            <wp:extent cx="5943600" cy="35445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544570"/>
                    </a:xfrm>
                    <a:prstGeom prst="rect">
                      <a:avLst/>
                    </a:prstGeom>
                  </pic:spPr>
                </pic:pic>
              </a:graphicData>
            </a:graphic>
          </wp:inline>
        </w:drawing>
      </w:r>
    </w:p>
    <w:p w:rsidR="00545FAC" w:rsidRDefault="00545FAC">
      <w:pPr>
        <w:rPr>
          <w:rtl/>
        </w:rPr>
      </w:pPr>
    </w:p>
    <w:p w:rsidR="00545FAC" w:rsidRDefault="00545FAC">
      <w:pPr>
        <w:rPr>
          <w:rFonts w:hint="cs"/>
          <w:rtl/>
        </w:rPr>
      </w:pPr>
      <w:r>
        <w:rPr>
          <w:noProof/>
          <w:rtl/>
          <w:lang w:bidi="ar-SA"/>
        </w:rPr>
        <w:lastRenderedPageBreak/>
        <w:drawing>
          <wp:inline distT="0" distB="0" distL="0" distR="0">
            <wp:extent cx="5943600" cy="3776756"/>
            <wp:effectExtent l="0" t="0" r="0" b="0"/>
            <wp:docPr id="10" name="Picture 10" descr="H:\MAT\mathworks\AAA\AAD_power\DFIG wind-turbin paper heydari P13\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T\mathworks\AAA\AAD_power\DFIG wind-turbin paper heydari P13\previ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776756"/>
                    </a:xfrm>
                    <a:prstGeom prst="rect">
                      <a:avLst/>
                    </a:prstGeom>
                    <a:noFill/>
                    <a:ln>
                      <a:noFill/>
                    </a:ln>
                  </pic:spPr>
                </pic:pic>
              </a:graphicData>
            </a:graphic>
          </wp:inline>
        </w:drawing>
      </w:r>
    </w:p>
    <w:p w:rsidR="00122174" w:rsidRDefault="00122174">
      <w:pPr>
        <w:rPr>
          <w:rFonts w:hint="cs"/>
          <w:rtl/>
        </w:rPr>
      </w:pPr>
      <w:r>
        <w:rPr>
          <w:rFonts w:hint="cs"/>
          <w:rtl/>
        </w:rPr>
        <w:t>تمام شکل موج های مربوط به مقاله در شبیه سازی آمده است.</w:t>
      </w:r>
    </w:p>
    <w:p w:rsidR="00545FAC" w:rsidRDefault="00545FAC">
      <w:pPr>
        <w:rPr>
          <w:rtl/>
        </w:rPr>
      </w:pPr>
    </w:p>
    <w:p w:rsidR="00122174" w:rsidRDefault="00122174">
      <w:pPr>
        <w:rPr>
          <w:rFonts w:hint="cs"/>
          <w:rtl/>
        </w:rPr>
      </w:pPr>
      <w:r>
        <w:rPr>
          <w:rFonts w:hint="cs"/>
          <w:rtl/>
        </w:rPr>
        <w:t>تنها نکته ای که وجود دارد. بدلیل عدم وجود پارامترهای استفاده شده در مقاله مقدار</w:t>
      </w:r>
      <w:r w:rsidR="00545FAC">
        <w:rPr>
          <w:rFonts w:hint="cs"/>
          <w:rtl/>
        </w:rPr>
        <w:t xml:space="preserve"> جزیی</w:t>
      </w:r>
      <w:r>
        <w:rPr>
          <w:rFonts w:hint="cs"/>
          <w:rtl/>
        </w:rPr>
        <w:t xml:space="preserve"> نتایج با نتایج مقاله متفاوت است. ولی از لحاظ کیفی</w:t>
      </w:r>
      <w:r w:rsidR="00545FAC">
        <w:rPr>
          <w:rFonts w:hint="cs"/>
          <w:rtl/>
        </w:rPr>
        <w:t xml:space="preserve"> و روند کلی</w:t>
      </w:r>
      <w:r>
        <w:rPr>
          <w:rFonts w:hint="cs"/>
          <w:rtl/>
        </w:rPr>
        <w:t xml:space="preserve"> دقیقا همان نتایج بدست آمده است.</w:t>
      </w:r>
    </w:p>
    <w:p w:rsidR="00545FAC" w:rsidRDefault="00545FAC">
      <w:pPr>
        <w:rPr>
          <w:rFonts w:hint="cs"/>
          <w:rtl/>
        </w:rPr>
      </w:pPr>
      <w:r w:rsidRPr="00545FAC">
        <w:rPr>
          <w:rtl/>
        </w:rPr>
        <w:t>مقاله حاضر به بررسی يک سيستم بادی دارای</w:t>
      </w:r>
      <w:r w:rsidRPr="00545FAC">
        <w:t> </w:t>
      </w:r>
      <w:r w:rsidRPr="00545FAC">
        <w:rPr>
          <w:rtl/>
        </w:rPr>
        <w:t>ژنراتور</w:t>
      </w:r>
      <w:r w:rsidRPr="00545FAC">
        <w:t> </w:t>
      </w:r>
      <w:r w:rsidRPr="00545FAC">
        <w:rPr>
          <w:rtl/>
        </w:rPr>
        <w:t>القايی</w:t>
      </w:r>
      <w:r w:rsidRPr="00545FAC">
        <w:t> </w:t>
      </w:r>
      <w:r w:rsidRPr="00545FAC">
        <w:rPr>
          <w:rtl/>
        </w:rPr>
        <w:t>دوسو تغذيه</w:t>
      </w:r>
      <w:r w:rsidRPr="00545FAC">
        <w:rPr>
          <w:rFonts w:hint="cs"/>
          <w:rtl/>
        </w:rPr>
        <w:t xml:space="preserve"> میپردازد</w:t>
      </w:r>
      <w:r>
        <w:rPr>
          <w:rFonts w:hint="cs"/>
          <w:rtl/>
        </w:rPr>
        <w:t>.</w:t>
      </w:r>
      <w:bookmarkStart w:id="0" w:name="_GoBack"/>
      <w:bookmarkEnd w:id="0"/>
    </w:p>
    <w:p w:rsidR="00545FAC" w:rsidRDefault="00545FAC">
      <w:pPr>
        <w:rPr>
          <w:rtl/>
        </w:rPr>
      </w:pPr>
    </w:p>
    <w:p w:rsidR="00122174" w:rsidRDefault="00122174" w:rsidP="00545FAC">
      <w:pPr>
        <w:jc w:val="center"/>
        <w:rPr>
          <w:rtl/>
        </w:rPr>
      </w:pPr>
      <w:r>
        <w:rPr>
          <w:rFonts w:hint="cs"/>
          <w:noProof/>
          <w:rtl/>
          <w:lang w:bidi="ar-SA"/>
        </w:rPr>
        <w:lastRenderedPageBreak/>
        <w:drawing>
          <wp:inline distT="0" distB="0" distL="0" distR="0">
            <wp:extent cx="4754880" cy="582295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754880" cy="5822950"/>
                    </a:xfrm>
                    <a:prstGeom prst="rect">
                      <a:avLst/>
                    </a:prstGeom>
                    <a:noFill/>
                    <a:ln w="9525">
                      <a:noFill/>
                      <a:miter lim="800000"/>
                      <a:headEnd/>
                      <a:tailEnd/>
                    </a:ln>
                  </pic:spPr>
                </pic:pic>
              </a:graphicData>
            </a:graphic>
          </wp:inline>
        </w:drawing>
      </w:r>
    </w:p>
    <w:p w:rsidR="00122174" w:rsidRDefault="00122174">
      <w:pPr>
        <w:rPr>
          <w:rtl/>
        </w:rPr>
      </w:pPr>
      <w:r>
        <w:rPr>
          <w:rFonts w:hint="cs"/>
          <w:noProof/>
          <w:rtl/>
          <w:lang w:bidi="ar-SA"/>
        </w:rPr>
        <w:lastRenderedPageBreak/>
        <w:drawing>
          <wp:inline distT="0" distB="0" distL="0" distR="0">
            <wp:extent cx="4718050" cy="585978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718050" cy="5859780"/>
                    </a:xfrm>
                    <a:prstGeom prst="rect">
                      <a:avLst/>
                    </a:prstGeom>
                    <a:noFill/>
                    <a:ln w="9525">
                      <a:noFill/>
                      <a:miter lim="800000"/>
                      <a:headEnd/>
                      <a:tailEnd/>
                    </a:ln>
                  </pic:spPr>
                </pic:pic>
              </a:graphicData>
            </a:graphic>
          </wp:inline>
        </w:drawing>
      </w:r>
      <w:r>
        <w:rPr>
          <w:rFonts w:hint="cs"/>
          <w:noProof/>
          <w:rtl/>
          <w:lang w:bidi="ar-SA"/>
        </w:rPr>
        <w:lastRenderedPageBreak/>
        <w:drawing>
          <wp:inline distT="0" distB="0" distL="0" distR="0">
            <wp:extent cx="4791710" cy="5859780"/>
            <wp:effectExtent l="1905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791710" cy="5859780"/>
                    </a:xfrm>
                    <a:prstGeom prst="rect">
                      <a:avLst/>
                    </a:prstGeom>
                    <a:noFill/>
                    <a:ln w="9525">
                      <a:noFill/>
                      <a:miter lim="800000"/>
                      <a:headEnd/>
                      <a:tailEnd/>
                    </a:ln>
                  </pic:spPr>
                </pic:pic>
              </a:graphicData>
            </a:graphic>
          </wp:inline>
        </w:drawing>
      </w:r>
      <w:r>
        <w:rPr>
          <w:rFonts w:hint="cs"/>
          <w:noProof/>
          <w:rtl/>
          <w:lang w:bidi="ar-SA"/>
        </w:rPr>
        <w:lastRenderedPageBreak/>
        <w:drawing>
          <wp:inline distT="0" distB="0" distL="0" distR="0">
            <wp:extent cx="4754880" cy="5874385"/>
            <wp:effectExtent l="1905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754880" cy="5874385"/>
                    </a:xfrm>
                    <a:prstGeom prst="rect">
                      <a:avLst/>
                    </a:prstGeom>
                    <a:noFill/>
                    <a:ln w="9525">
                      <a:noFill/>
                      <a:miter lim="800000"/>
                      <a:headEnd/>
                      <a:tailEnd/>
                    </a:ln>
                  </pic:spPr>
                </pic:pic>
              </a:graphicData>
            </a:graphic>
          </wp:inline>
        </w:drawing>
      </w:r>
      <w:r>
        <w:rPr>
          <w:rFonts w:hint="cs"/>
          <w:noProof/>
          <w:rtl/>
          <w:lang w:bidi="ar-SA"/>
        </w:rPr>
        <w:lastRenderedPageBreak/>
        <w:drawing>
          <wp:inline distT="0" distB="0" distL="0" distR="0">
            <wp:extent cx="4754880" cy="5903595"/>
            <wp:effectExtent l="1905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754880" cy="5903595"/>
                    </a:xfrm>
                    <a:prstGeom prst="rect">
                      <a:avLst/>
                    </a:prstGeom>
                    <a:noFill/>
                    <a:ln w="9525">
                      <a:noFill/>
                      <a:miter lim="800000"/>
                      <a:headEnd/>
                      <a:tailEnd/>
                    </a:ln>
                  </pic:spPr>
                </pic:pic>
              </a:graphicData>
            </a:graphic>
          </wp:inline>
        </w:drawing>
      </w:r>
      <w:r>
        <w:rPr>
          <w:rFonts w:hint="cs"/>
          <w:noProof/>
          <w:rtl/>
          <w:lang w:bidi="ar-SA"/>
        </w:rPr>
        <w:lastRenderedPageBreak/>
        <w:drawing>
          <wp:inline distT="0" distB="0" distL="0" distR="0">
            <wp:extent cx="4718050" cy="5822950"/>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718050" cy="5822950"/>
                    </a:xfrm>
                    <a:prstGeom prst="rect">
                      <a:avLst/>
                    </a:prstGeom>
                    <a:noFill/>
                    <a:ln w="9525">
                      <a:noFill/>
                      <a:miter lim="800000"/>
                      <a:headEnd/>
                      <a:tailEnd/>
                    </a:ln>
                  </pic:spPr>
                </pic:pic>
              </a:graphicData>
            </a:graphic>
          </wp:inline>
        </w:drawing>
      </w:r>
    </w:p>
    <w:sectPr w:rsidR="00122174" w:rsidSect="00643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122174"/>
    <w:rsid w:val="00097CB3"/>
    <w:rsid w:val="000E5579"/>
    <w:rsid w:val="000F145E"/>
    <w:rsid w:val="00122174"/>
    <w:rsid w:val="0013032E"/>
    <w:rsid w:val="001373A2"/>
    <w:rsid w:val="001546D6"/>
    <w:rsid w:val="001A38F4"/>
    <w:rsid w:val="001E6097"/>
    <w:rsid w:val="002611C7"/>
    <w:rsid w:val="00261EC5"/>
    <w:rsid w:val="003124E7"/>
    <w:rsid w:val="00376ED7"/>
    <w:rsid w:val="003C2E43"/>
    <w:rsid w:val="004945F3"/>
    <w:rsid w:val="00495FAF"/>
    <w:rsid w:val="004E4828"/>
    <w:rsid w:val="0050143F"/>
    <w:rsid w:val="00506EB7"/>
    <w:rsid w:val="00545FAC"/>
    <w:rsid w:val="00597564"/>
    <w:rsid w:val="005C17BE"/>
    <w:rsid w:val="005F7BAE"/>
    <w:rsid w:val="00623733"/>
    <w:rsid w:val="00634EF6"/>
    <w:rsid w:val="00643C19"/>
    <w:rsid w:val="00675C6F"/>
    <w:rsid w:val="006B734A"/>
    <w:rsid w:val="00715716"/>
    <w:rsid w:val="0073175F"/>
    <w:rsid w:val="007A1B79"/>
    <w:rsid w:val="007C5449"/>
    <w:rsid w:val="007F41DE"/>
    <w:rsid w:val="00820855"/>
    <w:rsid w:val="008354E6"/>
    <w:rsid w:val="008D7CFE"/>
    <w:rsid w:val="009073D5"/>
    <w:rsid w:val="00910B76"/>
    <w:rsid w:val="0092769F"/>
    <w:rsid w:val="00944F81"/>
    <w:rsid w:val="00B87E27"/>
    <w:rsid w:val="00BC7D83"/>
    <w:rsid w:val="00C4503C"/>
    <w:rsid w:val="00CF06C6"/>
    <w:rsid w:val="00D166ED"/>
    <w:rsid w:val="00D34F39"/>
    <w:rsid w:val="00D42DAD"/>
    <w:rsid w:val="00D76BCB"/>
    <w:rsid w:val="00D856EE"/>
    <w:rsid w:val="00DB5FAB"/>
    <w:rsid w:val="00DB7089"/>
    <w:rsid w:val="00E43D41"/>
    <w:rsid w:val="00E61659"/>
    <w:rsid w:val="00FB3719"/>
    <w:rsid w:val="00FD37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B Nazani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79"/>
    <w:pPr>
      <w:bidi/>
      <w:jc w:val="lowKashida"/>
    </w:pPr>
    <w:rPr>
      <w:lang w:bidi="fa-IR"/>
    </w:rPr>
  </w:style>
  <w:style w:type="paragraph" w:styleId="Heading1">
    <w:name w:val="heading 1"/>
    <w:basedOn w:val="Normal"/>
    <w:next w:val="Normal"/>
    <w:link w:val="Heading1Char"/>
    <w:autoRedefine/>
    <w:uiPriority w:val="9"/>
    <w:qFormat/>
    <w:rsid w:val="007A1B79"/>
    <w:pPr>
      <w:keepNext/>
      <w:keepLines/>
      <w:spacing w:before="480" w:after="0"/>
      <w:outlineLvl w:val="0"/>
    </w:pPr>
    <w:rPr>
      <w:rFonts w:eastAsiaTheme="majorEastAs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B79"/>
    <w:rPr>
      <w:rFonts w:eastAsiaTheme="majorEastAsia"/>
      <w:b/>
      <w:bCs/>
      <w:sz w:val="28"/>
      <w:lang w:bidi="fa-IR"/>
    </w:rPr>
  </w:style>
  <w:style w:type="paragraph" w:styleId="Title">
    <w:name w:val="Title"/>
    <w:basedOn w:val="Normal"/>
    <w:next w:val="Normal"/>
    <w:link w:val="TitleChar"/>
    <w:uiPriority w:val="10"/>
    <w:qFormat/>
    <w:rsid w:val="007A1B79"/>
    <w:pPr>
      <w:pBdr>
        <w:bottom w:val="single" w:sz="8" w:space="4" w:color="4F81BD" w:themeColor="accent1"/>
      </w:pBdr>
      <w:spacing w:after="300" w:line="240" w:lineRule="auto"/>
      <w:contextualSpacing/>
    </w:pPr>
    <w:rPr>
      <w:rFonts w:eastAsiaTheme="majorEastAsia"/>
      <w:spacing w:val="5"/>
      <w:kern w:val="28"/>
      <w:sz w:val="52"/>
      <w:szCs w:val="52"/>
    </w:rPr>
  </w:style>
  <w:style w:type="character" w:customStyle="1" w:styleId="TitleChar">
    <w:name w:val="Title Char"/>
    <w:basedOn w:val="DefaultParagraphFont"/>
    <w:link w:val="Title"/>
    <w:uiPriority w:val="10"/>
    <w:rsid w:val="007A1B79"/>
    <w:rPr>
      <w:rFonts w:eastAsiaTheme="majorEastAsia"/>
      <w:spacing w:val="5"/>
      <w:kern w:val="28"/>
      <w:sz w:val="52"/>
      <w:szCs w:val="52"/>
      <w:lang w:bidi="fa-IR"/>
    </w:rPr>
  </w:style>
  <w:style w:type="paragraph" w:styleId="BalloonText">
    <w:name w:val="Balloon Text"/>
    <w:basedOn w:val="Normal"/>
    <w:link w:val="BalloonTextChar"/>
    <w:uiPriority w:val="99"/>
    <w:semiHidden/>
    <w:unhideWhenUsed/>
    <w:rsid w:val="00122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174"/>
    <w:rPr>
      <w:rFonts w:ascii="Tahoma" w:hAnsi="Tahoma" w:cs="Tahoma"/>
      <w:sz w:val="16"/>
      <w:szCs w:val="16"/>
      <w:lang w:bidi="fa-IR"/>
    </w:rPr>
  </w:style>
  <w:style w:type="character" w:customStyle="1" w:styleId="apple-converted-space">
    <w:name w:val="apple-converted-space"/>
    <w:basedOn w:val="DefaultParagraphFont"/>
    <w:rsid w:val="00545FAC"/>
  </w:style>
  <w:style w:type="character" w:styleId="Emphasis">
    <w:name w:val="Emphasis"/>
    <w:basedOn w:val="DefaultParagraphFont"/>
    <w:uiPriority w:val="20"/>
    <w:qFormat/>
    <w:rsid w:val="00545F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dc:creator>
  <cp:lastModifiedBy>Nika</cp:lastModifiedBy>
  <cp:revision>2</cp:revision>
  <dcterms:created xsi:type="dcterms:W3CDTF">2012-07-13T09:54:00Z</dcterms:created>
  <dcterms:modified xsi:type="dcterms:W3CDTF">2014-05-15T14:09:00Z</dcterms:modified>
</cp:coreProperties>
</file>